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Астраханской области от 07.07.2023 N 379-П</w:t>
              <w:br/>
              <w:t xml:space="preserve">(ред. от 08.10.2024)</w:t>
              <w:br/>
              <w:t xml:space="preserve">"О порядке и условиях предоставления единовременной материальной помощи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АСТРАХАНСКОЙ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7 июля 2023 г. N 379-П</w:t>
      </w:r>
    </w:p>
    <w:p>
      <w:pPr>
        <w:pStyle w:val="2"/>
        <w:jc w:val="center"/>
      </w:pPr>
      <w:r>
        <w:rPr>
          <w:sz w:val="24"/>
        </w:rPr>
      </w:r>
    </w:p>
    <w:p>
      <w:pPr>
        <w:pStyle w:val="2"/>
        <w:jc w:val="center"/>
      </w:pPr>
      <w:r>
        <w:rPr>
          <w:sz w:val="24"/>
        </w:rPr>
        <w:t xml:space="preserve">О ПОРЯДКЕ И УСЛОВИЯХ ПРЕДОСТАВЛЕНИЯ ЕДИНОВРЕМЕННОЙ</w:t>
      </w:r>
    </w:p>
    <w:p>
      <w:pPr>
        <w:pStyle w:val="2"/>
        <w:jc w:val="center"/>
      </w:pPr>
      <w:r>
        <w:rPr>
          <w:sz w:val="24"/>
        </w:rPr>
        <w:t xml:space="preserve">МАТЕРИАЛЬНОЙ ПОМОЩИ ЧЛЕНАМ СЕМЕЙ ПОГИБШИХ (УМЕРШИХ)</w:t>
      </w:r>
    </w:p>
    <w:p>
      <w:pPr>
        <w:pStyle w:val="2"/>
        <w:jc w:val="center"/>
      </w:pPr>
      <w:r>
        <w:rPr>
          <w:sz w:val="24"/>
        </w:rPr>
        <w:t xml:space="preserve">ЛИБО ПРИЗНАННЫХ В УСТАНОВЛЕННОМ ПОРЯДКЕ БЕЗВЕСТНО</w:t>
      </w:r>
    </w:p>
    <w:p>
      <w:pPr>
        <w:pStyle w:val="2"/>
        <w:jc w:val="center"/>
      </w:pPr>
      <w:r>
        <w:rPr>
          <w:sz w:val="24"/>
        </w:rPr>
        <w:t xml:space="preserve">ОТСУТСТВУЮЩИМИ ИЛИ ОБЪЯВЛЕННЫХ УМЕРШИМИ УЧАСТНИКОВ</w:t>
      </w:r>
    </w:p>
    <w:p>
      <w:pPr>
        <w:pStyle w:val="2"/>
        <w:jc w:val="center"/>
      </w:pPr>
      <w:r>
        <w:rPr>
          <w:sz w:val="24"/>
        </w:rPr>
        <w:t xml:space="preserve">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22.12.2023 </w:t>
            </w:r>
            <w:hyperlink w:history="0" r:id="rId7"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N 787-П</w:t>
              </w:r>
            </w:hyperlink>
            <w:r>
              <w:rPr>
                <w:sz w:val="24"/>
                <w:color w:val="392c69"/>
              </w:rPr>
              <w:t xml:space="preserve">, от 13.03.2024 </w:t>
            </w:r>
            <w:hyperlink w:history="0" r:id="rId8"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color w:val="392c69"/>
              </w:rPr>
              <w:t xml:space="preserve">, от 02.05.2024 </w:t>
            </w:r>
            <w:hyperlink w:history="0" r:id="rId9"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color w:val="392c69"/>
              </w:rPr>
              <w:t xml:space="preserve">,</w:t>
            </w:r>
          </w:p>
          <w:p>
            <w:pPr>
              <w:pStyle w:val="0"/>
              <w:jc w:val="center"/>
            </w:pPr>
            <w:r>
              <w:rPr>
                <w:sz w:val="24"/>
                <w:color w:val="392c69"/>
              </w:rPr>
              <w:t xml:space="preserve">от 12.07.2024 </w:t>
            </w:r>
            <w:hyperlink w:history="0" r:id="rId10"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 от 08.10.2024 </w:t>
            </w:r>
            <w:hyperlink w:history="0" r:id="rId11"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Законом</w:t>
        </w:r>
      </w:hyperlink>
      <w:r>
        <w:rPr>
          <w:sz w:val="24"/>
        </w:rPr>
        <w:t xml:space="preserve"> Астраханской области от 26.06.2023 N 45/2023-ОЗ "О мерах социальной поддержки участников специальной военной операции и членов их семей" Правительство Астраханской области постановляет:</w:t>
      </w:r>
    </w:p>
    <w:p>
      <w:pPr>
        <w:pStyle w:val="0"/>
        <w:spacing w:before="240" w:line-rule="auto"/>
        <w:ind w:firstLine="540"/>
        <w:jc w:val="both"/>
      </w:pPr>
      <w:r>
        <w:rPr>
          <w:sz w:val="24"/>
        </w:rPr>
        <w:t xml:space="preserve">1. Утвердить прилагаемые </w:t>
      </w:r>
      <w:hyperlink w:history="0" w:anchor="P34" w:tooltip="ПОРЯДОК И УСЛОВИЯ">
        <w:r>
          <w:rPr>
            <w:sz w:val="24"/>
            <w:color w:val="0000ff"/>
          </w:rPr>
          <w:t xml:space="preserve">Порядок</w:t>
        </w:r>
      </w:hyperlink>
      <w:r>
        <w:rPr>
          <w:sz w:val="24"/>
        </w:rPr>
        <w:t xml:space="preserve"> и условия предоставления единовременной материальной помощи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w:t>
      </w:r>
    </w:p>
    <w:p>
      <w:pPr>
        <w:pStyle w:val="0"/>
        <w:jc w:val="both"/>
      </w:pPr>
      <w:r>
        <w:rPr>
          <w:sz w:val="24"/>
        </w:rPr>
        <w:t xml:space="preserve">(в ред. </w:t>
      </w:r>
      <w:hyperlink w:history="0" r:id="rId13"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2. Постановление вступает в силу со дня его официального опубликования и распространяется на правоотношения, возникшие с 01.07.2023.</w:t>
      </w:r>
    </w:p>
    <w:p>
      <w:pPr>
        <w:pStyle w:val="0"/>
        <w:jc w:val="both"/>
      </w:pPr>
      <w:r>
        <w:rPr>
          <w:sz w:val="24"/>
        </w:rPr>
      </w:r>
    </w:p>
    <w:p>
      <w:pPr>
        <w:pStyle w:val="0"/>
        <w:jc w:val="right"/>
      </w:pPr>
      <w:r>
        <w:rPr>
          <w:sz w:val="24"/>
        </w:rPr>
        <w:t xml:space="preserve">Вице-губернатор - председатель</w:t>
      </w:r>
    </w:p>
    <w:p>
      <w:pPr>
        <w:pStyle w:val="0"/>
        <w:jc w:val="right"/>
      </w:pPr>
      <w:r>
        <w:rPr>
          <w:sz w:val="24"/>
        </w:rPr>
        <w:t xml:space="preserve">Правительства Астраханской области</w:t>
      </w:r>
    </w:p>
    <w:p>
      <w:pPr>
        <w:pStyle w:val="0"/>
        <w:jc w:val="right"/>
      </w:pPr>
      <w:r>
        <w:rPr>
          <w:sz w:val="24"/>
        </w:rPr>
        <w:t xml:space="preserve">О.А.КНЯЗЕВ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Астраханской области</w:t>
      </w:r>
    </w:p>
    <w:p>
      <w:pPr>
        <w:pStyle w:val="0"/>
        <w:jc w:val="right"/>
      </w:pPr>
      <w:r>
        <w:rPr>
          <w:sz w:val="24"/>
        </w:rPr>
        <w:t xml:space="preserve">от 7 июля 2023 г. N 379-П</w:t>
      </w:r>
    </w:p>
    <w:p>
      <w:pPr>
        <w:pStyle w:val="0"/>
        <w:jc w:val="both"/>
      </w:pPr>
      <w:r>
        <w:rPr>
          <w:sz w:val="24"/>
        </w:rPr>
      </w:r>
    </w:p>
    <w:bookmarkStart w:id="34" w:name="P34"/>
    <w:bookmarkEnd w:id="34"/>
    <w:p>
      <w:pPr>
        <w:pStyle w:val="2"/>
        <w:jc w:val="center"/>
      </w:pPr>
      <w:r>
        <w:rPr>
          <w:sz w:val="24"/>
        </w:rPr>
        <w:t xml:space="preserve">ПОРЯДОК И УСЛОВИЯ</w:t>
      </w:r>
    </w:p>
    <w:p>
      <w:pPr>
        <w:pStyle w:val="2"/>
        <w:jc w:val="center"/>
      </w:pPr>
      <w:r>
        <w:rPr>
          <w:sz w:val="24"/>
        </w:rPr>
        <w:t xml:space="preserve">ПРЕДОСТАВЛЕНИЯ ЕДИНОВРЕМЕННОЙ МАТЕРИАЛЬНОЙ ПОМОЩИ</w:t>
      </w:r>
    </w:p>
    <w:p>
      <w:pPr>
        <w:pStyle w:val="2"/>
        <w:jc w:val="center"/>
      </w:pPr>
      <w:r>
        <w:rPr>
          <w:sz w:val="24"/>
        </w:rPr>
        <w:t xml:space="preserve">ЧЛЕНАМ СЕМЕЙ ПОГИБШИХ (УМЕРШИХ) ЛИБО ПРИЗНАННЫХ</w:t>
      </w:r>
    </w:p>
    <w:p>
      <w:pPr>
        <w:pStyle w:val="2"/>
        <w:jc w:val="center"/>
      </w:pPr>
      <w:r>
        <w:rPr>
          <w:sz w:val="24"/>
        </w:rPr>
        <w:t xml:space="preserve">В УСТАНОВЛЕННОМ ПОРЯДКЕ БЕЗВЕСТНО ОТСУТСТВУЮЩИМИ</w:t>
      </w:r>
    </w:p>
    <w:p>
      <w:pPr>
        <w:pStyle w:val="2"/>
        <w:jc w:val="center"/>
      </w:pPr>
      <w:r>
        <w:rPr>
          <w:sz w:val="24"/>
        </w:rPr>
        <w:t xml:space="preserve">ИЛИ ОБЪЯВЛЕННЫХ УМЕРШИМИ УЧАСТНИКОВ</w:t>
      </w:r>
    </w:p>
    <w:p>
      <w:pPr>
        <w:pStyle w:val="2"/>
        <w:jc w:val="center"/>
      </w:pPr>
      <w:r>
        <w:rPr>
          <w:sz w:val="24"/>
        </w:rPr>
        <w:t xml:space="preserve">СПЕЦИАЛЬНОЙ ВОЕННОЙ 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22.12.2023 </w:t>
            </w:r>
            <w:hyperlink w:history="0" r:id="rId14"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N 787-П</w:t>
              </w:r>
            </w:hyperlink>
            <w:r>
              <w:rPr>
                <w:sz w:val="24"/>
                <w:color w:val="392c69"/>
              </w:rPr>
              <w:t xml:space="preserve">, от 02.05.2024 </w:t>
            </w:r>
            <w:hyperlink w:history="0" r:id="rId15"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color w:val="392c69"/>
              </w:rPr>
              <w:t xml:space="preserve">, от 12.07.2024 </w:t>
            </w:r>
            <w:hyperlink w:history="0" r:id="rId16"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w:t>
            </w:r>
          </w:p>
          <w:p>
            <w:pPr>
              <w:pStyle w:val="0"/>
              <w:jc w:val="center"/>
            </w:pPr>
            <w:r>
              <w:rPr>
                <w:sz w:val="24"/>
                <w:color w:val="392c69"/>
              </w:rPr>
              <w:t xml:space="preserve">от 08.10.2024 </w:t>
            </w:r>
            <w:hyperlink w:history="0" r:id="rId17"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1. Общие положения</w:t>
      </w:r>
    </w:p>
    <w:p>
      <w:pPr>
        <w:pStyle w:val="0"/>
        <w:jc w:val="both"/>
      </w:pPr>
      <w:r>
        <w:rPr>
          <w:sz w:val="24"/>
        </w:rPr>
      </w:r>
    </w:p>
    <w:bookmarkStart w:id="47" w:name="P47"/>
    <w:bookmarkEnd w:id="47"/>
    <w:p>
      <w:pPr>
        <w:pStyle w:val="0"/>
        <w:ind w:firstLine="540"/>
        <w:jc w:val="both"/>
      </w:pPr>
      <w:r>
        <w:rPr>
          <w:sz w:val="24"/>
        </w:rPr>
        <w:t xml:space="preserve">1.1. Настоящие Порядок и условия предоставления единовременной материальной помощи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 (далее - Порядок) разработаны в соответствии со </w:t>
      </w:r>
      <w:hyperlink w:history="0" r:id="rId18"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статьей 6</w:t>
        </w:r>
      </w:hyperlink>
      <w:r>
        <w:rPr>
          <w:sz w:val="24"/>
        </w:rPr>
        <w:t xml:space="preserve"> Закона Астраханской области от 26.06.2023 N 45/2023-ОЗ "О мерах социальной поддержки участников специальной военной операции и членов их семей" (далее - Закон Астраханской области) и определяют процедуру назначения и выплаты единовременной материальной помощи в случае гибели (смерти) участника специальной военной операции, проводимой с 24 февраля 2022 года (далее - специальная военная операция), при исполнении им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выполнения с 24 февраля 2022 года задач по отражению вооруженного вторжения на территорию Российской Федерации,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исполнение обязанностей, задачи по отражению вооруженного вторжения), либо смерти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 в течение одного года со дня увольнения с военной службы (службы) или прекращения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признания в установленном порядке безвестно отсутствующим или объявления умершим участника специальной военной операции, пропавшего без вести при исполнении обязанностей (далее - единовременная материальная помощь), членам его семьи, указанным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пункте 1.3</w:t>
        </w:r>
      </w:hyperlink>
      <w:r>
        <w:rPr>
          <w:sz w:val="24"/>
        </w:rPr>
        <w:t xml:space="preserve"> настоящего раздела, а также условия ее назначения.</w:t>
      </w:r>
    </w:p>
    <w:p>
      <w:pPr>
        <w:pStyle w:val="0"/>
        <w:jc w:val="both"/>
      </w:pPr>
      <w:r>
        <w:rPr>
          <w:sz w:val="24"/>
        </w:rPr>
        <w:t xml:space="preserve">(в ред. Постановлений Правительства Астраханской области от 13.03.2024 </w:t>
      </w:r>
      <w:hyperlink w:history="0" r:id="rId19"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08.10.2024 </w:t>
      </w:r>
      <w:hyperlink w:history="0" r:id="rId20"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p>
      <w:pPr>
        <w:pStyle w:val="0"/>
        <w:spacing w:before="240" w:line-rule="auto"/>
        <w:ind w:firstLine="540"/>
        <w:jc w:val="both"/>
      </w:pPr>
      <w:r>
        <w:rPr>
          <w:sz w:val="24"/>
        </w:rPr>
        <w:t xml:space="preserve">1.2. К участникам специальной военной операции в соответствии с </w:t>
      </w:r>
      <w:hyperlink w:history="0" r:id="rId21"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Законом</w:t>
        </w:r>
      </w:hyperlink>
      <w:r>
        <w:rPr>
          <w:sz w:val="24"/>
        </w:rPr>
        <w:t xml:space="preserve"> Астраханской области относятся:</w:t>
      </w:r>
    </w:p>
    <w:bookmarkStart w:id="50" w:name="P50"/>
    <w:bookmarkEnd w:id="50"/>
    <w:p>
      <w:pPr>
        <w:pStyle w:val="0"/>
        <w:spacing w:before="240" w:line-rule="auto"/>
        <w:ind w:firstLine="540"/>
        <w:jc w:val="both"/>
      </w:pPr>
      <w:r>
        <w:rPr>
          <w:sz w:val="24"/>
        </w:rPr>
        <w:t xml:space="preserve">- лица, призванные на военную службу по мобилизации в Вооруженные Силы Российской Федерации в соответствии с </w:t>
      </w:r>
      <w:hyperlink w:history="0" r:id="rId22"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w:t>
      </w:r>
    </w:p>
    <w:bookmarkStart w:id="51" w:name="P51"/>
    <w:bookmarkEnd w:id="51"/>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проходящие (проходившие) службу в войсках национальной гвардии Российской Федерации;</w:t>
      </w:r>
    </w:p>
    <w:p>
      <w:pPr>
        <w:pStyle w:val="0"/>
        <w:jc w:val="both"/>
      </w:pPr>
      <w:r>
        <w:rPr>
          <w:sz w:val="24"/>
        </w:rPr>
        <w:t xml:space="preserve">(в ред. </w:t>
      </w:r>
      <w:hyperlink w:history="0" r:id="rId23"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53" w:name="P53"/>
    <w:bookmarkEnd w:id="53"/>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w:t>
      </w:r>
    </w:p>
    <w:p>
      <w:pPr>
        <w:pStyle w:val="0"/>
        <w:jc w:val="both"/>
      </w:pPr>
      <w:r>
        <w:rPr>
          <w:sz w:val="24"/>
        </w:rPr>
        <w:t xml:space="preserve">(в ред. </w:t>
      </w:r>
      <w:hyperlink w:history="0" r:id="rId24"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55" w:name="P55"/>
    <w:bookmarkEnd w:id="55"/>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Постановлений Правительства Астраханской области от 13.03.2024 </w:t>
      </w:r>
      <w:hyperlink w:history="0" r:id="rId25"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08.10.2024 </w:t>
      </w:r>
      <w:hyperlink w:history="0" r:id="rId26"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bookmarkStart w:id="57" w:name="P57"/>
    <w:bookmarkEnd w:id="57"/>
    <w:p>
      <w:pPr>
        <w:pStyle w:val="0"/>
        <w:spacing w:before="240" w:line-rule="auto"/>
        <w:ind w:firstLine="540"/>
        <w:jc w:val="both"/>
      </w:pPr>
      <w:r>
        <w:rPr>
          <w:sz w:val="24"/>
        </w:rPr>
        <w:t xml:space="preserve">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w:t>
      </w:r>
    </w:p>
    <w:p>
      <w:pPr>
        <w:pStyle w:val="0"/>
        <w:spacing w:before="240" w:line-rule="auto"/>
        <w:ind w:firstLine="540"/>
        <w:jc w:val="both"/>
      </w:pPr>
      <w:r>
        <w:rPr>
          <w:sz w:val="24"/>
        </w:rPr>
        <w:t xml:space="preserve">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не имел на день гибели (смерти) либо признания в установленном порядке безвестно отсутствующим или объявления умершим членов семьи, указанных в абзаце первом настоящего пункта, право на получение единовременной материальной помощи предоставляется его детям, не достигшим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23 лет (в случае их обучения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бабушке, дедушке, являвшимся опекунами (попечителями) участника специальной военной операции в какой-либо период до достижения им возраста 18 лет (в случае если участник специальной военной операции относился к категории детей-сирот и детей, оставшихся без попечения родителей).</w:t>
      </w:r>
    </w:p>
    <w:bookmarkStart w:id="59" w:name="P59"/>
    <w:bookmarkEnd w:id="59"/>
    <w:p>
      <w:pPr>
        <w:pStyle w:val="0"/>
        <w:spacing w:before="240" w:line-rule="auto"/>
        <w:ind w:firstLine="540"/>
        <w:jc w:val="both"/>
      </w:pPr>
      <w:r>
        <w:rPr>
          <w:sz w:val="24"/>
        </w:rPr>
        <w:t xml:space="preserve">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указанный в абзаце первом настоящего пункта, не имел на день гибели (смерти) либо признания в установленном порядке безвестно отсутствующим или объявления умершим членов семьи, указанных в абзацах первом и втором настоящего пункта, единовременная материальная помощь предоставляется его совершеннолетним детям.</w:t>
      </w:r>
    </w:p>
    <w:p>
      <w:pPr>
        <w:pStyle w:val="0"/>
        <w:spacing w:before="240" w:line-rule="auto"/>
        <w:ind w:firstLine="540"/>
        <w:jc w:val="both"/>
      </w:pPr>
      <w:r>
        <w:rPr>
          <w:sz w:val="24"/>
        </w:rPr>
        <w:t xml:space="preserve">Каждый из членов семьи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которому предоставлено право на получение единовременной материальной помощи (далее - заявитель), обращается за ее назначением.</w:t>
      </w:r>
    </w:p>
    <w:p>
      <w:pPr>
        <w:pStyle w:val="0"/>
        <w:jc w:val="both"/>
      </w:pPr>
      <w:r>
        <w:rPr>
          <w:sz w:val="24"/>
        </w:rPr>
        <w:t xml:space="preserve">(п. 1.3 в ред. </w:t>
      </w:r>
      <w:hyperlink w:history="0" r:id="rId27"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62" w:name="P62"/>
    <w:bookmarkEnd w:id="62"/>
    <w:p>
      <w:pPr>
        <w:pStyle w:val="0"/>
        <w:spacing w:before="240" w:line-rule="auto"/>
        <w:ind w:firstLine="540"/>
        <w:jc w:val="both"/>
      </w:pPr>
      <w:r>
        <w:rPr>
          <w:sz w:val="24"/>
        </w:rPr>
        <w:t xml:space="preserve">1.4. Единовременная материальная помощь предоставляется 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проживал на территории Астраханской области:</w:t>
      </w:r>
    </w:p>
    <w:p>
      <w:pPr>
        <w:pStyle w:val="0"/>
        <w:jc w:val="both"/>
      </w:pPr>
      <w:r>
        <w:rPr>
          <w:sz w:val="24"/>
        </w:rPr>
        <w:t xml:space="preserve">(в ред. </w:t>
      </w:r>
      <w:hyperlink w:history="0" r:id="rId28"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для относившихся к числу лиц, указанных в </w:t>
      </w:r>
      <w:hyperlink w:history="0" w:anchor="P50" w:tooltip="-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4"/>
            <w:color w:val="0000ff"/>
          </w:rPr>
          <w:t xml:space="preserve">абзаце втором пункта 1.2</w:t>
        </w:r>
      </w:hyperlink>
      <w:r>
        <w:rPr>
          <w:sz w:val="24"/>
        </w:rPr>
        <w:t xml:space="preserve"> настоящего раздела, на день призыва на военную службу по мобилизации;</w:t>
      </w:r>
    </w:p>
    <w:p>
      <w:pPr>
        <w:pStyle w:val="0"/>
        <w:spacing w:before="240" w:line-rule="auto"/>
        <w:ind w:firstLine="540"/>
        <w:jc w:val="both"/>
      </w:pPr>
      <w:r>
        <w:rPr>
          <w:sz w:val="24"/>
        </w:rPr>
        <w:t xml:space="preserve">- для относившихся к числу лиц, указанных в </w:t>
      </w:r>
      <w:hyperlink w:history="0" w:anchor="P51" w:tooltip="- лица, принимающие (принимавшие) участие в специальной военной операции и (или) выполняющие (выполнявшие) задачи по отражению вооруженного вторжения,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проходящие (проходившие) службу в войсках национальной гвардии Российской Федерации;">
        <w:r>
          <w:rPr>
            <w:sz w:val="24"/>
            <w:color w:val="0000ff"/>
          </w:rPr>
          <w:t xml:space="preserve">абзаце третьем пункта 1.2</w:t>
        </w:r>
      </w:hyperlink>
      <w:r>
        <w:rPr>
          <w:sz w:val="24"/>
        </w:rPr>
        <w:t xml:space="preserve"> настоящего раздела, на дату начала специальной военной операции;</w:t>
      </w:r>
    </w:p>
    <w:p>
      <w:pPr>
        <w:pStyle w:val="0"/>
        <w:spacing w:before="240" w:line-rule="auto"/>
        <w:ind w:firstLine="540"/>
        <w:jc w:val="both"/>
      </w:pPr>
      <w:r>
        <w:rPr>
          <w:sz w:val="24"/>
        </w:rPr>
        <w:t xml:space="preserve">- для относившихся к числу лиц, указанных в </w:t>
      </w:r>
      <w:hyperlink w:history="0" w:anchor="P53"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абзацах четвертом</w:t>
        </w:r>
      </w:hyperlink>
      <w:r>
        <w:rPr>
          <w:sz w:val="24"/>
        </w:rPr>
        <w:t xml:space="preserve">, </w:t>
      </w:r>
      <w:hyperlink w:history="0" w:anchor="P55"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пятом пункта 1.2</w:t>
        </w:r>
      </w:hyperlink>
      <w:r>
        <w:rPr>
          <w:sz w:val="24"/>
        </w:rPr>
        <w:t xml:space="preserve"> настоящего раздела,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(п. 1.4 введен </w:t>
      </w:r>
      <w:hyperlink w:history="0" r:id="rId29"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02.05.2024 N 282-П)</w:t>
      </w:r>
    </w:p>
    <w:bookmarkStart w:id="68" w:name="P68"/>
    <w:bookmarkEnd w:id="68"/>
    <w:p>
      <w:pPr>
        <w:pStyle w:val="0"/>
        <w:spacing w:before="240" w:line-rule="auto"/>
        <w:ind w:firstLine="540"/>
        <w:jc w:val="both"/>
      </w:pPr>
      <w:hyperlink w:history="0" r:id="rId30"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1.5</w:t>
        </w:r>
      </w:hyperlink>
      <w:r>
        <w:rPr>
          <w:sz w:val="24"/>
        </w:rPr>
        <w:t xml:space="preserve">. Единовременная материальная помощь не предоставляется:</w:t>
      </w:r>
    </w:p>
    <w:p>
      <w:pPr>
        <w:pStyle w:val="0"/>
        <w:spacing w:before="240" w:line-rule="auto"/>
        <w:ind w:firstLine="540"/>
        <w:jc w:val="both"/>
      </w:pPr>
      <w:r>
        <w:rPr>
          <w:sz w:val="24"/>
        </w:rPr>
        <w:t xml:space="preserve">- родителю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если он в отношении участника специальной военной операции:</w:t>
      </w:r>
    </w:p>
    <w:p>
      <w:pPr>
        <w:pStyle w:val="0"/>
        <w:jc w:val="both"/>
      </w:pPr>
      <w:r>
        <w:rPr>
          <w:sz w:val="24"/>
        </w:rPr>
        <w:t xml:space="preserve">(в ред. </w:t>
      </w:r>
      <w:hyperlink w:history="0" r:id="rId31"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был лишен родительских прав, ограничен в родительских правах, за исключением восстановления его в родительских правах, отмены ограничения родительских прав;</w:t>
      </w:r>
    </w:p>
    <w:p>
      <w:pPr>
        <w:pStyle w:val="0"/>
        <w:spacing w:before="240" w:line-rule="auto"/>
        <w:ind w:firstLine="540"/>
        <w:jc w:val="both"/>
      </w:pPr>
      <w:r>
        <w:rPr>
          <w:sz w:val="24"/>
        </w:rPr>
        <w:t xml:space="preserve">являлся бывшим усыновителем и усыновление было отменено судом по его вине;</w:t>
      </w:r>
    </w:p>
    <w:p>
      <w:pPr>
        <w:pStyle w:val="0"/>
        <w:spacing w:before="240" w:line-rule="auto"/>
        <w:ind w:firstLine="540"/>
        <w:jc w:val="both"/>
      </w:pPr>
      <w:r>
        <w:rPr>
          <w:sz w:val="24"/>
        </w:rPr>
        <w:t xml:space="preserve">- бабушке, дедушке, которые являлись опекунами (попечителями)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случае если они в отношении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были отстранены от исполнения возложенных на них обязанностей опекуна (попечителя).</w:t>
      </w:r>
    </w:p>
    <w:p>
      <w:pPr>
        <w:pStyle w:val="0"/>
        <w:jc w:val="both"/>
      </w:pPr>
      <w:r>
        <w:rPr>
          <w:sz w:val="24"/>
        </w:rPr>
        <w:t xml:space="preserve">(в ред. </w:t>
      </w:r>
      <w:hyperlink w:history="0" r:id="rId32"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75" w:name="P75"/>
    <w:bookmarkEnd w:id="75"/>
    <w:p>
      <w:pPr>
        <w:pStyle w:val="0"/>
        <w:spacing w:before="240" w:line-rule="auto"/>
        <w:ind w:firstLine="540"/>
        <w:jc w:val="both"/>
      </w:pPr>
      <w:hyperlink w:history="0" r:id="rId33"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1.6</w:t>
        </w:r>
      </w:hyperlink>
      <w:r>
        <w:rPr>
          <w:sz w:val="24"/>
        </w:rPr>
        <w:t xml:space="preserve">. Единовременная материальная помощь предоставляется однократно лицам, указанным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первом пункта 1.3</w:t>
        </w:r>
      </w:hyperlink>
      <w:r>
        <w:rPr>
          <w:sz w:val="24"/>
        </w:rPr>
        <w:t xml:space="preserve"> настоящего раздела, либо лицам, указанным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w:t>
        </w:r>
      </w:hyperlink>
      <w:r>
        <w:rPr>
          <w:sz w:val="24"/>
        </w:rPr>
        <w:t xml:space="preserve"> настоящего раздела, либо лицам, указанным в </w:t>
      </w:r>
      <w:hyperlink w:history="0" w:anchor="P59" w:tooltip="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указанный в абзаце первом настоящего пункта, не имел на день гибели (смерти) либо признания в установленном порядке безвестно отсутствующим или объявления умершим членов семьи, указанных в абзацах первом и втором настоящего пункта, единовременная материальная помощь предоставляется его совершеннолетним детям.">
        <w:r>
          <w:rPr>
            <w:sz w:val="24"/>
            <w:color w:val="0000ff"/>
          </w:rPr>
          <w:t xml:space="preserve">абзаце третьем пункта 1.3</w:t>
        </w:r>
      </w:hyperlink>
      <w:r>
        <w:rPr>
          <w:sz w:val="24"/>
        </w:rPr>
        <w:t xml:space="preserve">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количеству с учетом </w:t>
      </w:r>
      <w:hyperlink w:history="0" w:anchor="P68" w:tooltip="1.5. Единовременная материальная помощь не предоставляется:">
        <w:r>
          <w:rPr>
            <w:sz w:val="24"/>
            <w:color w:val="0000ff"/>
          </w:rPr>
          <w:t xml:space="preserve">пункта 1.5</w:t>
        </w:r>
      </w:hyperlink>
      <w:r>
        <w:rPr>
          <w:sz w:val="24"/>
        </w:rPr>
        <w:t xml:space="preserve"> настоящего раздела.</w:t>
      </w:r>
    </w:p>
    <w:p>
      <w:pPr>
        <w:pStyle w:val="0"/>
        <w:jc w:val="both"/>
      </w:pPr>
      <w:r>
        <w:rPr>
          <w:sz w:val="24"/>
        </w:rPr>
        <w:t xml:space="preserve">(в ред. Постановлений Правительства Астраханской области от 02.05.2024 </w:t>
      </w:r>
      <w:hyperlink w:history="0" r:id="rId34"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 от 08.10.2024 </w:t>
      </w:r>
      <w:hyperlink w:history="0" r:id="rId35"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bookmarkStart w:id="77" w:name="P77"/>
    <w:bookmarkEnd w:id="77"/>
    <w:p>
      <w:pPr>
        <w:pStyle w:val="0"/>
        <w:spacing w:before="240" w:line-rule="auto"/>
        <w:ind w:firstLine="540"/>
        <w:jc w:val="both"/>
      </w:pPr>
      <w:r>
        <w:rPr>
          <w:sz w:val="24"/>
        </w:rPr>
        <w:t xml:space="preserve">В случае если смерть участника специальной военной операции наступила вследствие увечья (ранения, травмы, контузии), в связи с получением которого участнику специальной военной операции ранее была предоставлена единовременная выплата, установленная </w:t>
      </w:r>
      <w:hyperlink w:history="0" r:id="rId36"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статьей 5</w:t>
        </w:r>
      </w:hyperlink>
      <w:r>
        <w:rPr>
          <w:sz w:val="24"/>
        </w:rPr>
        <w:t xml:space="preserve"> Закона Астраханской области, размер единовременной материальной помощи, установленный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абзацем первым</w:t>
        </w:r>
      </w:hyperlink>
      <w:r>
        <w:rPr>
          <w:sz w:val="24"/>
        </w:rPr>
        <w:t xml:space="preserve"> настоящего пункта, уменьшается на сумму предоставленной единовременной выплаты.</w:t>
      </w:r>
    </w:p>
    <w:p>
      <w:pPr>
        <w:pStyle w:val="0"/>
        <w:spacing w:before="240" w:line-rule="auto"/>
        <w:ind w:firstLine="540"/>
        <w:jc w:val="both"/>
      </w:pPr>
      <w:r>
        <w:rPr>
          <w:sz w:val="24"/>
        </w:rPr>
        <w:t xml:space="preserve">Размер доли единовременной материальной помощи рассчитывается на день принятия первого решения о назначении единовременной материальной помощи путем деления размера единовременной материальной помощи, установленного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абзацем первым</w:t>
        </w:r>
      </w:hyperlink>
      <w:r>
        <w:rPr>
          <w:sz w:val="24"/>
        </w:rPr>
        <w:t xml:space="preserve"> настоящего пункта с учетом </w:t>
      </w:r>
      <w:hyperlink w:history="0" w:anchor="P77" w:tooltip="В случае если смерть участника специальной военной операции наступила вследствие увечья (ранения, травмы, контузии), в связи с получением которого участнику специальной военной операции ранее была предоставлена единовременная выплата, установленная статьей 5 Закона Астраханской области, размер единовременной материальной помощи, установленный абзацем первым настоящего пункта, уменьшается на сумму предоставленной единовременной выплаты.">
        <w:r>
          <w:rPr>
            <w:sz w:val="24"/>
            <w:color w:val="0000ff"/>
          </w:rPr>
          <w:t xml:space="preserve">абзаца второго</w:t>
        </w:r>
      </w:hyperlink>
      <w:r>
        <w:rPr>
          <w:sz w:val="24"/>
        </w:rPr>
        <w:t xml:space="preserve"> настоящего пункта, на количество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первом пункта 1.3</w:t>
        </w:r>
      </w:hyperlink>
      <w:r>
        <w:rPr>
          <w:sz w:val="24"/>
        </w:rPr>
        <w:t xml:space="preserve"> настоящего раздела, либо на количество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w:t>
        </w:r>
      </w:hyperlink>
      <w:r>
        <w:rPr>
          <w:sz w:val="24"/>
        </w:rPr>
        <w:t xml:space="preserve"> настоящего раздела, либо на количество лиц, указанных в </w:t>
      </w:r>
      <w:hyperlink w:history="0" w:anchor="P59" w:tooltip="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указанный в абзаце первом настоящего пункта, не имел на день гибели (смерти) либо признания в установленном порядке безвестно отсутствующим или объявления умершим членов семьи, указанных в абзацах первом и втором настоящего пункта, единовременная материальная помощь предоставляется его совершеннолетним детям.">
        <w:r>
          <w:rPr>
            <w:sz w:val="24"/>
            <w:color w:val="0000ff"/>
          </w:rPr>
          <w:t xml:space="preserve">абзаце третьем пункта 1.3</w:t>
        </w:r>
      </w:hyperlink>
      <w:r>
        <w:rPr>
          <w:sz w:val="24"/>
        </w:rPr>
        <w:t xml:space="preserve"> настоящего раздела, за исключением лиц, которые указаны в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абзаце четвертом</w:t>
        </w:r>
      </w:hyperlink>
      <w:r>
        <w:rPr>
          <w:sz w:val="24"/>
        </w:rPr>
        <w:t xml:space="preserve"> настоящего пункта.</w:t>
      </w:r>
    </w:p>
    <w:p>
      <w:pPr>
        <w:pStyle w:val="0"/>
        <w:jc w:val="both"/>
      </w:pPr>
      <w:r>
        <w:rPr>
          <w:sz w:val="24"/>
        </w:rPr>
        <w:t xml:space="preserve">(в ред. </w:t>
      </w:r>
      <w:hyperlink w:history="0" r:id="rId37"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Лица, указанные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первом пункта 1.3</w:t>
        </w:r>
      </w:hyperlink>
      <w:r>
        <w:rPr>
          <w:sz w:val="24"/>
        </w:rPr>
        <w:t xml:space="preserve"> настоящего раздела, либо лица, указанные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w:t>
        </w:r>
      </w:hyperlink>
      <w:r>
        <w:rPr>
          <w:sz w:val="24"/>
        </w:rPr>
        <w:t xml:space="preserve"> настоящего раздела, либо лица, указанные в </w:t>
      </w:r>
      <w:hyperlink w:history="0" w:anchor="P59" w:tooltip="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указанный в абзаце первом настоящего пункта, не имел на день гибели (смерти) либо признания в установленном порядке безвестно отсутствующим или объявления умершим членов семьи, указанных в абзацах первом и втором настоящего пункта, единовременная материальная помощь предоставляется его совершеннолетним детям.">
        <w:r>
          <w:rPr>
            <w:sz w:val="24"/>
            <w:color w:val="0000ff"/>
          </w:rPr>
          <w:t xml:space="preserve">абзаце третьем пункта 1.3</w:t>
        </w:r>
      </w:hyperlink>
      <w:r>
        <w:rPr>
          <w:sz w:val="24"/>
        </w:rPr>
        <w:t xml:space="preserve"> настоящего раздела, умершие (погибшие) в период со дня гибели (смерти) либо признания в установленном порядке безвестно отсутствующим или объявления умершим участника специальной военной операции до дня принятия первого решения о назначении единовременной материальной помощи, не учитываются при осуществлении расчета размера доли единовременной материальной помощи.</w:t>
      </w:r>
    </w:p>
    <w:p>
      <w:pPr>
        <w:pStyle w:val="0"/>
        <w:jc w:val="both"/>
      </w:pPr>
      <w:r>
        <w:rPr>
          <w:sz w:val="24"/>
        </w:rPr>
        <w:t xml:space="preserve">(в ред. </w:t>
      </w:r>
      <w:hyperlink w:history="0" r:id="rId38"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hyperlink w:history="0" r:id="rId39"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1.7</w:t>
        </w:r>
      </w:hyperlink>
      <w:r>
        <w:rPr>
          <w:sz w:val="24"/>
        </w:rPr>
        <w:t xml:space="preserve">. Назначение единовременной материальной помощи осуществляют государственные казенные учреждения Астраханской области - центры социальной поддержки населения районов Астраханской области,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города Знаменска (далее - учреждения).</w:t>
      </w:r>
    </w:p>
    <w:p>
      <w:pPr>
        <w:pStyle w:val="0"/>
        <w:jc w:val="both"/>
      </w:pPr>
      <w:r>
        <w:rPr>
          <w:sz w:val="24"/>
        </w:rPr>
        <w:t xml:space="preserve">(в ред. </w:t>
      </w:r>
      <w:hyperlink w:history="0" r:id="rId40"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12.07.2024 N 449-П)</w:t>
      </w:r>
    </w:p>
    <w:p>
      <w:pPr>
        <w:pStyle w:val="0"/>
        <w:spacing w:before="240" w:line-rule="auto"/>
        <w:ind w:firstLine="540"/>
        <w:jc w:val="both"/>
      </w:pPr>
      <w:r>
        <w:rPr>
          <w:sz w:val="24"/>
        </w:rPr>
        <w:t xml:space="preserve">Выплату единовременной материальной помощи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pPr>
        <w:pStyle w:val="0"/>
        <w:spacing w:before="240" w:line-rule="auto"/>
        <w:ind w:firstLine="540"/>
        <w:jc w:val="both"/>
      </w:pPr>
      <w:hyperlink w:history="0" r:id="rId41"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1.8</w:t>
        </w:r>
      </w:hyperlink>
      <w:r>
        <w:rPr>
          <w:sz w:val="24"/>
        </w:rPr>
        <w:t xml:space="preserve">. Учреждение обеспечивает размещение соответствующей информации о предоставлении единовременной материальной помощи в государственной информационной системе "Единая централизованная цифровая платформа в социальной сфере" в порядке, предусмотренном законодательством Российской Федерации.</w:t>
      </w:r>
    </w:p>
    <w:p>
      <w:pPr>
        <w:pStyle w:val="0"/>
        <w:jc w:val="both"/>
      </w:pPr>
      <w:r>
        <w:rPr>
          <w:sz w:val="24"/>
        </w:rPr>
        <w:t xml:space="preserve">(в ред. </w:t>
      </w:r>
      <w:hyperlink w:history="0" r:id="rId42"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22.12.2023 N 787-П)</w:t>
      </w:r>
    </w:p>
    <w:p>
      <w:pPr>
        <w:pStyle w:val="0"/>
        <w:jc w:val="both"/>
      </w:pPr>
      <w:r>
        <w:rPr>
          <w:sz w:val="24"/>
        </w:rPr>
      </w:r>
    </w:p>
    <w:p>
      <w:pPr>
        <w:pStyle w:val="2"/>
        <w:outlineLvl w:val="1"/>
        <w:jc w:val="center"/>
      </w:pPr>
      <w:r>
        <w:rPr>
          <w:sz w:val="24"/>
        </w:rPr>
        <w:t xml:space="preserve">2. Порядок назначения и выплаты</w:t>
      </w:r>
    </w:p>
    <w:p>
      <w:pPr>
        <w:pStyle w:val="2"/>
        <w:jc w:val="center"/>
      </w:pPr>
      <w:r>
        <w:rPr>
          <w:sz w:val="24"/>
        </w:rPr>
        <w:t xml:space="preserve">единовременной материальной помощи</w:t>
      </w:r>
    </w:p>
    <w:p>
      <w:pPr>
        <w:pStyle w:val="0"/>
        <w:jc w:val="both"/>
      </w:pPr>
      <w:r>
        <w:rPr>
          <w:sz w:val="24"/>
        </w:rPr>
      </w:r>
    </w:p>
    <w:bookmarkStart w:id="91" w:name="P91"/>
    <w:bookmarkEnd w:id="91"/>
    <w:p>
      <w:pPr>
        <w:pStyle w:val="0"/>
        <w:ind w:firstLine="540"/>
        <w:jc w:val="both"/>
      </w:pPr>
      <w:r>
        <w:rPr>
          <w:sz w:val="24"/>
        </w:rPr>
        <w:t xml:space="preserve">2.1. Для назначения единовременной материальной помощи заявитель или его уполномоченный представитель (далее - представитель) в срок, установленный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пунктом 1.6 раздела 1</w:t>
        </w:r>
      </w:hyperlink>
      <w:r>
        <w:rPr>
          <w:sz w:val="24"/>
        </w:rPr>
        <w:t xml:space="preserve"> настоящего Порядка, представляет в учреждение следующие документы:</w:t>
      </w:r>
    </w:p>
    <w:p>
      <w:pPr>
        <w:pStyle w:val="0"/>
        <w:jc w:val="both"/>
      </w:pPr>
      <w:r>
        <w:rPr>
          <w:sz w:val="24"/>
        </w:rPr>
        <w:t xml:space="preserve">(в ред. Постановлений Правительства Астраханской области от 13.03.2024 </w:t>
      </w:r>
      <w:hyperlink w:history="0" r:id="rId43"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02.05.2024 </w:t>
      </w:r>
      <w:hyperlink w:history="0" r:id="rId44"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w:t>
      </w:r>
    </w:p>
    <w:p>
      <w:pPr>
        <w:pStyle w:val="0"/>
        <w:spacing w:before="240" w:line-rule="auto"/>
        <w:ind w:firstLine="540"/>
        <w:jc w:val="both"/>
      </w:pPr>
      <w:r>
        <w:rPr>
          <w:sz w:val="24"/>
        </w:rPr>
        <w:t xml:space="preserve">- заявление о предоставлении единовременной материальной помощи члену семьи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(далее - заявление) по форме, утвержденной правовым актом министерства социального развития и труда Астраханской области;</w:t>
      </w:r>
    </w:p>
    <w:p>
      <w:pPr>
        <w:pStyle w:val="0"/>
        <w:jc w:val="both"/>
      </w:pPr>
      <w:r>
        <w:rPr>
          <w:sz w:val="24"/>
        </w:rPr>
        <w:t xml:space="preserve">(в ред. </w:t>
      </w:r>
      <w:hyperlink w:history="0" r:id="rId45"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95" w:name="P95"/>
    <w:bookmarkEnd w:id="95"/>
    <w:p>
      <w:pPr>
        <w:pStyle w:val="0"/>
        <w:spacing w:before="240" w:line-rule="auto"/>
        <w:ind w:firstLine="540"/>
        <w:jc w:val="both"/>
      </w:pPr>
      <w:r>
        <w:rPr>
          <w:sz w:val="24"/>
        </w:rPr>
        <w:t xml:space="preserve">- копия документа, удостоверяющего личность заявителя;</w:t>
      </w:r>
    </w:p>
    <w:p>
      <w:pPr>
        <w:pStyle w:val="0"/>
        <w:spacing w:before="240" w:line-rule="auto"/>
        <w:ind w:firstLine="540"/>
        <w:jc w:val="both"/>
      </w:pPr>
      <w:r>
        <w:rPr>
          <w:sz w:val="24"/>
        </w:rPr>
        <w:t xml:space="preserve">абзац утратил силу. - </w:t>
      </w:r>
      <w:hyperlink w:history="0" r:id="rId4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13.03.2024 N 129-П;</w:t>
      </w:r>
    </w:p>
    <w:bookmarkStart w:id="97" w:name="P97"/>
    <w:bookmarkEnd w:id="97"/>
    <w:p>
      <w:pPr>
        <w:pStyle w:val="0"/>
        <w:spacing w:before="240" w:line-rule="auto"/>
        <w:ind w:firstLine="540"/>
        <w:jc w:val="both"/>
      </w:pPr>
      <w:r>
        <w:rPr>
          <w:sz w:val="24"/>
        </w:rPr>
        <w:t xml:space="preserve">- копии следующих документов, подтверждающих отнесение заявителя к категории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абзацах первом</w:t>
        </w:r>
      </w:hyperlink>
      <w:r>
        <w:rPr>
          <w:sz w:val="24"/>
        </w:rPr>
        <w:t xml:space="preserve">,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втором пункта 1.3 раздела 1</w:t>
        </w:r>
      </w:hyperlink>
      <w:r>
        <w:rPr>
          <w:sz w:val="24"/>
        </w:rPr>
        <w:t xml:space="preserve"> настоящего Порядка:</w:t>
      </w:r>
    </w:p>
    <w:p>
      <w:pPr>
        <w:pStyle w:val="0"/>
        <w:spacing w:before="240" w:line-rule="auto"/>
        <w:ind w:firstLine="540"/>
        <w:jc w:val="both"/>
      </w:pPr>
      <w:r>
        <w:rPr>
          <w:sz w:val="24"/>
        </w:rPr>
        <w:t xml:space="preserve">свидетельство о заключении брака с погибшим (умершим) либо признанным в установленном порядке безвестно отсутствующим или объявленным умершим участником специальной военной операции и его нотариально удостоверенный перевод на русский язык (в случае если заявитель состоял в браке с погибшим (умершим) либо признанным в установленном порядке безвестно отсутствующим или объявленным умершим участником специальной военной операции, государственная регистрация которого произведена компетентным органом иностранного государства);</w:t>
      </w:r>
    </w:p>
    <w:p>
      <w:pPr>
        <w:pStyle w:val="0"/>
        <w:jc w:val="both"/>
      </w:pPr>
      <w:r>
        <w:rPr>
          <w:sz w:val="24"/>
        </w:rPr>
        <w:t xml:space="preserve">(в ред. </w:t>
      </w:r>
      <w:hyperlink w:history="0" r:id="rId47"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свидетельство о рождении заявителя и его нотариально удостоверенный перевод на русский язык (в случае если заявитель является ребенком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государственная регистрация рождения которого произведена компетентным органом иностранного государства);</w:t>
      </w:r>
    </w:p>
    <w:p>
      <w:pPr>
        <w:pStyle w:val="0"/>
        <w:jc w:val="both"/>
      </w:pPr>
      <w:r>
        <w:rPr>
          <w:sz w:val="24"/>
        </w:rPr>
        <w:t xml:space="preserve">(в ред. </w:t>
      </w:r>
      <w:hyperlink w:history="0" r:id="rId48"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свидетельство о рождении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 его нотариально удостоверенный перевод на русский язык (в случае если заявитель является родителем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 государственная регистрация рождения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произведена компетентным органом иностранного государства);</w:t>
      </w:r>
    </w:p>
    <w:p>
      <w:pPr>
        <w:pStyle w:val="0"/>
        <w:jc w:val="both"/>
      </w:pPr>
      <w:r>
        <w:rPr>
          <w:sz w:val="24"/>
        </w:rPr>
        <w:t xml:space="preserve">(в ред. </w:t>
      </w:r>
      <w:hyperlink w:history="0" r:id="rId49"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документ, выданный на территории Российской Федерации и содержащий сведения об обучении заявителя, являющегося ребенком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возрасте от 18 до 23 лет в частной общеобразовательной организации, частной профессиональной образовательной организации, частной образовательной организации высшего образования по очной форме обучения (в случае обучения заявителя, являющегося ребенком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возрасте от 18 до 23 лет в частной общеобразовательной организации, частной профессиональной образовательной организации или частной образовательной организации высшего образования по очной форме обучения на территории Российской Федерации);</w:t>
      </w:r>
    </w:p>
    <w:p>
      <w:pPr>
        <w:pStyle w:val="0"/>
        <w:jc w:val="both"/>
      </w:pPr>
      <w:r>
        <w:rPr>
          <w:sz w:val="24"/>
        </w:rPr>
        <w:t xml:space="preserve">(в ред. </w:t>
      </w:r>
      <w:hyperlink w:history="0" r:id="rId50"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свидетельство о рождении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свидетельство о рождении родителя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являвшегося ребенком опекуна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 их нотариально удостоверенный перевод на русский язык (в случае если заявитель является опекуном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 государственная регистрация рождения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и (или) родителя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произведена компетентным органом иностранного государства);</w:t>
      </w:r>
    </w:p>
    <w:p>
      <w:pPr>
        <w:pStyle w:val="0"/>
        <w:jc w:val="both"/>
      </w:pPr>
      <w:r>
        <w:rPr>
          <w:sz w:val="24"/>
        </w:rPr>
        <w:t xml:space="preserve">(в ред. </w:t>
      </w:r>
      <w:hyperlink w:history="0" r:id="rId51"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копия документа, подтверждающего проживание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на территории Астраханской области на день призыва на военную службу по мобилизации, либо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на дату начала специальной военной операции (договоров найма, аренды, пользования жилым помещением) (в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не был зарегистрирован на территории Астраханской области);</w:t>
      </w:r>
    </w:p>
    <w:p>
      <w:pPr>
        <w:pStyle w:val="0"/>
        <w:jc w:val="both"/>
      </w:pPr>
      <w:r>
        <w:rPr>
          <w:sz w:val="24"/>
        </w:rPr>
        <w:t xml:space="preserve">(абзац введен </w:t>
      </w:r>
      <w:hyperlink w:history="0" r:id="rId52"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02.05.2024 N 282-П; в ред. </w:t>
      </w:r>
      <w:hyperlink w:history="0" r:id="rId53"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копия решения суда о признании безвестно отсутствующим или об объявлении умершим участника специальной военной операции, пропавшего без вести при исполнении обязанностей, - в случае обращения в связи с признанием в установленном порядке безвестно отсутствующим или объявлением умершим участника специальной военной операции, пропавшего без вести при исполнении обязанностей;</w:t>
      </w:r>
    </w:p>
    <w:p>
      <w:pPr>
        <w:pStyle w:val="0"/>
        <w:jc w:val="both"/>
      </w:pPr>
      <w:r>
        <w:rPr>
          <w:sz w:val="24"/>
        </w:rPr>
        <w:t xml:space="preserve">(в ред. </w:t>
      </w:r>
      <w:hyperlink w:history="0" r:id="rId54"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копия заключения (справки) военно-врачебной комиссии или федерального учреждения медико-социальной экспертизы о причинной связи увечья (ранения, травмы, контузии) или заболевания, полученных при исполнении обязанностей и приведших к смерти участника специальной военной операции, - в случае обращения в связи со смертью участника специальной военной операции, наступившей вследствие увечья (ранения, травмы, контузии) или заболевания, полученных им при исполнении обязанностей;</w:t>
      </w:r>
    </w:p>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отнесение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к одной из категорий участников специальной военной операции, установленных Законом Астраханской области;</w:t>
      </w:r>
    </w:p>
    <w:p>
      <w:pPr>
        <w:pStyle w:val="0"/>
        <w:jc w:val="both"/>
      </w:pPr>
      <w:r>
        <w:rPr>
          <w:sz w:val="24"/>
        </w:rPr>
        <w:t xml:space="preserve">(абзац введен </w:t>
      </w:r>
      <w:hyperlink w:history="0" r:id="rId55"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08.10.2024 N 654-П)</w:t>
      </w:r>
    </w:p>
    <w:bookmarkStart w:id="115" w:name="P115"/>
    <w:bookmarkEnd w:id="115"/>
    <w:p>
      <w:pPr>
        <w:pStyle w:val="0"/>
        <w:spacing w:before="240" w:line-rule="auto"/>
        <w:ind w:firstLine="540"/>
        <w:jc w:val="both"/>
      </w:pPr>
      <w:r>
        <w:rPr>
          <w:sz w:val="24"/>
        </w:rPr>
        <w:t xml:space="preserve">- копии свидетельств о смерти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пункте 1.3 раздела 1</w:t>
        </w:r>
      </w:hyperlink>
      <w:r>
        <w:rPr>
          <w:sz w:val="24"/>
        </w:rPr>
        <w:t xml:space="preserve"> настоящего Порядка, и их нотариально удостоверенный перевод на русский язык (в случае если государственная регистрация смерти произведена компетентным органом иностранного государства).</w:t>
      </w:r>
    </w:p>
    <w:p>
      <w:pPr>
        <w:pStyle w:val="0"/>
        <w:jc w:val="both"/>
      </w:pPr>
      <w:r>
        <w:rPr>
          <w:sz w:val="24"/>
        </w:rPr>
        <w:t xml:space="preserve">(абзац введен </w:t>
      </w:r>
      <w:hyperlink w:history="0" r:id="rId56"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08.10.2024 N 654-П)</w:t>
      </w:r>
    </w:p>
    <w:bookmarkStart w:id="117" w:name="P117"/>
    <w:bookmarkEnd w:id="117"/>
    <w:p>
      <w:pPr>
        <w:pStyle w:val="0"/>
        <w:spacing w:before="240" w:line-rule="auto"/>
        <w:ind w:firstLine="540"/>
        <w:jc w:val="both"/>
      </w:pPr>
      <w:r>
        <w:rPr>
          <w:sz w:val="24"/>
        </w:rPr>
        <w:t xml:space="preserve">В случае подачи представителем заявления и документов, которые указаны в </w:t>
      </w:r>
      <w:hyperlink w:history="0" w:anchor="P95" w:tooltip="- копия документа, удостоверяющего личность заявителя;">
        <w:r>
          <w:rPr>
            <w:sz w:val="24"/>
            <w:color w:val="0000ff"/>
          </w:rPr>
          <w:t xml:space="preserve">абзацах третьем</w:t>
        </w:r>
      </w:hyperlink>
      <w:r>
        <w:rPr>
          <w:sz w:val="24"/>
        </w:rPr>
        <w:t xml:space="preserve">, </w:t>
      </w:r>
      <w:hyperlink w:history="0" w:anchor="P97" w:tooltip="- копии следующих документов, подтверждающих отнесение заявителя к категории лиц, указанных в абзацах первом, втором пункта 1.3 раздела 1 настоящего Порядка:">
        <w:r>
          <w:rPr>
            <w:sz w:val="24"/>
            <w:color w:val="0000ff"/>
          </w:rPr>
          <w:t xml:space="preserve">пятом</w:t>
        </w:r>
      </w:hyperlink>
      <w:r>
        <w:rPr>
          <w:sz w:val="24"/>
        </w:rPr>
        <w:t xml:space="preserve"> - </w:t>
      </w:r>
      <w:hyperlink w:history="0" w:anchor="P115" w:tooltip="- копии свидетельств о смерти лиц, указанных в пункте 1.3 раздела 1 настоящего Порядка, и их нотариально удостоверенный перевод на русский язык (в случае если государственная регистрация смерти произведена компетентным органом иностранного государства).">
        <w:r>
          <w:rPr>
            <w:sz w:val="24"/>
            <w:color w:val="0000ff"/>
          </w:rPr>
          <w:t xml:space="preserve">пятнадцатом</w:t>
        </w:r>
      </w:hyperlink>
      <w:r>
        <w:rPr>
          <w:sz w:val="24"/>
        </w:rPr>
        <w:t xml:space="preserve">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w:t>
      </w:r>
    </w:p>
    <w:p>
      <w:pPr>
        <w:pStyle w:val="0"/>
        <w:jc w:val="both"/>
      </w:pPr>
      <w:r>
        <w:rPr>
          <w:sz w:val="24"/>
        </w:rPr>
        <w:t xml:space="preserve">(в ред. Постановлений Правительства Астраханской области от 13.03.2024 </w:t>
      </w:r>
      <w:hyperlink w:history="0" r:id="rId57"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02.05.2024 </w:t>
      </w:r>
      <w:hyperlink w:history="0" r:id="rId58"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 от 08.10.2024 </w:t>
      </w:r>
      <w:hyperlink w:history="0" r:id="rId59"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p>
      <w:pPr>
        <w:pStyle w:val="0"/>
        <w:spacing w:before="240" w:line-rule="auto"/>
        <w:ind w:firstLine="540"/>
        <w:jc w:val="both"/>
      </w:pPr>
      <w:r>
        <w:rPr>
          <w:sz w:val="24"/>
        </w:rPr>
        <w:t xml:space="preserve">Копии документов, указанные в </w:t>
      </w:r>
      <w:hyperlink w:history="0" w:anchor="P95" w:tooltip="- копия документа, удостоверяющего личность заявителя;">
        <w:r>
          <w:rPr>
            <w:sz w:val="24"/>
            <w:color w:val="0000ff"/>
          </w:rPr>
          <w:t xml:space="preserve">абзацах третьем</w:t>
        </w:r>
      </w:hyperlink>
      <w:r>
        <w:rPr>
          <w:sz w:val="24"/>
        </w:rPr>
        <w:t xml:space="preserve">, </w:t>
      </w:r>
      <w:hyperlink w:history="0" w:anchor="P97" w:tooltip="- копии следующих документов, подтверждающих отнесение заявителя к категории лиц, указанных в абзацах первом, втором пункта 1.3 раздела 1 настоящего Порядка:">
        <w:r>
          <w:rPr>
            <w:sz w:val="24"/>
            <w:color w:val="0000ff"/>
          </w:rPr>
          <w:t xml:space="preserve">пятом</w:t>
        </w:r>
      </w:hyperlink>
      <w:r>
        <w:rPr>
          <w:sz w:val="24"/>
        </w:rPr>
        <w:t xml:space="preserve"> - </w:t>
      </w:r>
      <w:hyperlink w:history="0" w:anchor="P117" w:tooltip="В случае подачи представителем заявления и документов, которые указаны в абзацах третьем, пятом - пятнадцатом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
        <w:r>
          <w:rPr>
            <w:sz w:val="24"/>
            <w:color w:val="0000ff"/>
          </w:rPr>
          <w:t xml:space="preserve">шестнадцатом</w:t>
        </w:r>
      </w:hyperlink>
      <w:r>
        <w:rPr>
          <w:sz w:val="24"/>
        </w:rPr>
        <w:t xml:space="preserve"> настоящего пункта, представляются вместе с оригиналами для проверки представленных копий на соответствие оригиналам либо заверяются в порядке, установленном законодательством Российской Федерации. В случае представления документов, указанных в </w:t>
      </w:r>
      <w:hyperlink w:history="0" w:anchor="P95" w:tooltip="- копия документа, удостоверяющего личность заявителя;">
        <w:r>
          <w:rPr>
            <w:sz w:val="24"/>
            <w:color w:val="0000ff"/>
          </w:rPr>
          <w:t xml:space="preserve">абзацах третьем</w:t>
        </w:r>
      </w:hyperlink>
      <w:r>
        <w:rPr>
          <w:sz w:val="24"/>
        </w:rPr>
        <w:t xml:space="preserve"> - </w:t>
      </w:r>
      <w:hyperlink w:history="0" w:anchor="P117" w:tooltip="В случае подачи представителем заявления и документов, которые указаны в абзацах третьем, пятом - пятнадцатом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
        <w:r>
          <w:rPr>
            <w:sz w:val="24"/>
            <w:color w:val="0000ff"/>
          </w:rPr>
          <w:t xml:space="preserve">шестнадцатом</w:t>
        </w:r>
      </w:hyperlink>
      <w:r>
        <w:rPr>
          <w:sz w:val="24"/>
        </w:rPr>
        <w:t xml:space="preserve"> настоящего пункта, в виде копий, заверенных в порядке, установленном законодательством Российской Федерации, представление оригиналов соответствующих документов не требуется.</w:t>
      </w:r>
    </w:p>
    <w:p>
      <w:pPr>
        <w:pStyle w:val="0"/>
        <w:jc w:val="both"/>
      </w:pPr>
      <w:r>
        <w:rPr>
          <w:sz w:val="24"/>
        </w:rPr>
        <w:t xml:space="preserve">(в ред. Постановлений Правительства Астраханской области от 13.03.2024 </w:t>
      </w:r>
      <w:hyperlink w:history="0" r:id="rId60"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02.05.2024 </w:t>
      </w:r>
      <w:hyperlink w:history="0" r:id="rId61"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 от 08.10.2024 </w:t>
      </w:r>
      <w:hyperlink w:history="0" r:id="rId62"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p>
      <w:pPr>
        <w:pStyle w:val="0"/>
        <w:spacing w:before="240" w:line-rule="auto"/>
        <w:ind w:firstLine="540"/>
        <w:jc w:val="both"/>
      </w:pPr>
      <w:r>
        <w:rPr>
          <w:sz w:val="24"/>
        </w:rPr>
        <w:t xml:space="preserve">2.2. Учреждение в день поступления заявления и документов, которые указаны в </w:t>
      </w:r>
      <w:hyperlink w:history="0" w:anchor="P91" w:tooltip="2.1. Для назначения единовременной материальной помощи заявитель или его уполномоченный представитель (далее - представитель) в срок, установленный пунктом 1.6 раздела 1 настоящего Порядка, представляет в учреждение следующие документы:">
        <w:r>
          <w:rPr>
            <w:sz w:val="24"/>
            <w:color w:val="0000ff"/>
          </w:rPr>
          <w:t xml:space="preserve">пункте 2.1</w:t>
        </w:r>
      </w:hyperlink>
      <w:r>
        <w:rPr>
          <w:sz w:val="24"/>
        </w:rPr>
        <w:t xml:space="preserve"> настоящего раздела, регистрирует их и направляет в уполномоченные органы и иные организации, в распоряжении которых находятся соответствующие документы и сведения, межведомственный запрос о представлении:</w:t>
      </w:r>
    </w:p>
    <w:p>
      <w:pPr>
        <w:pStyle w:val="0"/>
        <w:spacing w:before="240" w:line-rule="auto"/>
        <w:ind w:firstLine="540"/>
        <w:jc w:val="both"/>
      </w:pPr>
      <w:r>
        <w:rPr>
          <w:sz w:val="24"/>
        </w:rPr>
        <w:t xml:space="preserve">абзац утратил силу. - </w:t>
      </w:r>
      <w:hyperlink w:history="0" r:id="rId63"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Постановление</w:t>
        </w:r>
      </w:hyperlink>
      <w:r>
        <w:rPr>
          <w:sz w:val="24"/>
        </w:rPr>
        <w:t xml:space="preserve"> Правительства Астраханской области от 13.03.2024 N 129-П;</w:t>
      </w:r>
    </w:p>
    <w:bookmarkStart w:id="123" w:name="P123"/>
    <w:bookmarkEnd w:id="123"/>
    <w:p>
      <w:pPr>
        <w:pStyle w:val="0"/>
        <w:spacing w:before="240" w:line-rule="auto"/>
        <w:ind w:firstLine="540"/>
        <w:jc w:val="both"/>
      </w:pPr>
      <w:r>
        <w:rPr>
          <w:sz w:val="24"/>
        </w:rPr>
        <w:t xml:space="preserve">- сведений, подтверждающих факт гибели (смерти) участника специальной военной операции при исполнении обязанностей;</w:t>
      </w:r>
    </w:p>
    <w:p>
      <w:pPr>
        <w:pStyle w:val="0"/>
        <w:spacing w:before="240" w:line-rule="auto"/>
        <w:ind w:firstLine="540"/>
        <w:jc w:val="both"/>
      </w:pPr>
      <w:r>
        <w:rPr>
          <w:sz w:val="24"/>
        </w:rPr>
        <w:t xml:space="preserve">- сведений о проживании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на территории Астраханской области на день призыва на военную службу по мобилизации, либо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на дату начала специальной военной операции;</w:t>
      </w:r>
    </w:p>
    <w:p>
      <w:pPr>
        <w:pStyle w:val="0"/>
        <w:jc w:val="both"/>
      </w:pPr>
      <w:r>
        <w:rPr>
          <w:sz w:val="24"/>
        </w:rPr>
        <w:t xml:space="preserve">(абзац введен </w:t>
      </w:r>
      <w:hyperlink w:history="0" r:id="rId64"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02.05.2024 N 282-П; в ред. </w:t>
      </w:r>
      <w:hyperlink w:history="0" r:id="rId65"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сведений об отмене усыновления по вине усыновителя (при обращении заявителя, являющегося родителем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w:t>
      </w:r>
    </w:p>
    <w:p>
      <w:pPr>
        <w:pStyle w:val="0"/>
        <w:jc w:val="both"/>
      </w:pPr>
      <w:r>
        <w:rPr>
          <w:sz w:val="24"/>
        </w:rPr>
        <w:t xml:space="preserve">(в ред. </w:t>
      </w:r>
      <w:hyperlink w:history="0" r:id="rId66"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сведений об отстранении опекуна (попечителя) от исполнения возложенных на него обязанностей опекуна (попечителя) (при обращении заявителя, относящегося к категории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 раздела 1</w:t>
        </w:r>
      </w:hyperlink>
      <w:r>
        <w:rPr>
          <w:sz w:val="24"/>
        </w:rPr>
        <w:t xml:space="preserve"> настоящего Порядка);</w:t>
      </w:r>
    </w:p>
    <w:bookmarkStart w:id="129" w:name="P129"/>
    <w:bookmarkEnd w:id="129"/>
    <w:p>
      <w:pPr>
        <w:pStyle w:val="0"/>
        <w:spacing w:before="240" w:line-rule="auto"/>
        <w:ind w:firstLine="540"/>
        <w:jc w:val="both"/>
      </w:pPr>
      <w:r>
        <w:rPr>
          <w:sz w:val="24"/>
        </w:rPr>
        <w:t xml:space="preserve">- сведений об обучении детей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на территории Российской Федерации (за исключением частных образовательных организаций) по очной форме обучения (в случае обучения детей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достигших 18 лет, но не достигших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 на территории Российской Федерации (за исключением частных образовательных организаций);</w:t>
      </w:r>
    </w:p>
    <w:p>
      <w:pPr>
        <w:pStyle w:val="0"/>
        <w:jc w:val="both"/>
      </w:pPr>
      <w:r>
        <w:rPr>
          <w:sz w:val="24"/>
        </w:rPr>
        <w:t xml:space="preserve">(в ред. </w:t>
      </w:r>
      <w:hyperlink w:history="0" r:id="rId67"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сведений о родственниках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либо опекунах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w:t>
      </w:r>
    </w:p>
    <w:p>
      <w:pPr>
        <w:pStyle w:val="0"/>
        <w:jc w:val="both"/>
      </w:pPr>
      <w:r>
        <w:rPr>
          <w:sz w:val="24"/>
        </w:rPr>
        <w:t xml:space="preserve">(в ред. </w:t>
      </w:r>
      <w:hyperlink w:history="0" r:id="rId68"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bookmarkStart w:id="133" w:name="P133"/>
    <w:bookmarkEnd w:id="133"/>
    <w:p>
      <w:pPr>
        <w:pStyle w:val="0"/>
        <w:spacing w:before="240" w:line-rule="auto"/>
        <w:ind w:firstLine="540"/>
        <w:jc w:val="both"/>
      </w:pPr>
      <w:r>
        <w:rPr>
          <w:sz w:val="24"/>
        </w:rPr>
        <w:t xml:space="preserve">сведений о заключении брака с погибшим (умершим) либо признанным в установленном порядке безвестно отсутствующим или объявленным умершим участником специальной военной операции (в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состоял в браке, государственная регистрация которого произведена на территории Российской Федерации);</w:t>
      </w:r>
    </w:p>
    <w:p>
      <w:pPr>
        <w:pStyle w:val="0"/>
        <w:jc w:val="both"/>
      </w:pPr>
      <w:r>
        <w:rPr>
          <w:sz w:val="24"/>
        </w:rPr>
        <w:t xml:space="preserve">(в ред. </w:t>
      </w:r>
      <w:hyperlink w:history="0" r:id="rId69"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сведений о расторжении брака с погибшим (умершим) либо признанным в установленном порядке безвестно отсутствующим или объявленным умершим участником специальной военной операции (в случае если государственная регистрация расторжения брака с погибшим (умершим) либо признанным в установленном порядке безвестно отсутствующим или объявленным умершим участником специальной военной операции произведена на территории Российской Федерации);</w:t>
      </w:r>
    </w:p>
    <w:p>
      <w:pPr>
        <w:pStyle w:val="0"/>
        <w:jc w:val="both"/>
      </w:pPr>
      <w:r>
        <w:rPr>
          <w:sz w:val="24"/>
        </w:rPr>
        <w:t xml:space="preserve">(в ред. </w:t>
      </w:r>
      <w:hyperlink w:history="0" r:id="rId70"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сведений о рождении детей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случае наличия у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детей, государственная регистрация рождения которых произведена на территории Российской Федерации);</w:t>
      </w:r>
    </w:p>
    <w:p>
      <w:pPr>
        <w:pStyle w:val="0"/>
        <w:jc w:val="both"/>
      </w:pPr>
      <w:r>
        <w:rPr>
          <w:sz w:val="24"/>
        </w:rPr>
        <w:t xml:space="preserve">(в ред. </w:t>
      </w:r>
      <w:hyperlink w:history="0" r:id="rId71"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сведений о рождении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(при условии государственной регистрации рождения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на территории Российской Федерации);</w:t>
      </w:r>
    </w:p>
    <w:p>
      <w:pPr>
        <w:pStyle w:val="0"/>
        <w:jc w:val="both"/>
      </w:pPr>
      <w:r>
        <w:rPr>
          <w:sz w:val="24"/>
        </w:rPr>
        <w:t xml:space="preserve">(в ред. </w:t>
      </w:r>
      <w:hyperlink w:history="0" r:id="rId72"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сведений о рождении родителя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(при условии государственной регистрации рождения родителя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на территории Российской Федерации - при обращении заявителя, относящегося к категории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 раздела 1</w:t>
        </w:r>
      </w:hyperlink>
      <w:r>
        <w:rPr>
          <w:sz w:val="24"/>
        </w:rPr>
        <w:t xml:space="preserve"> настоящего Порядка;</w:t>
      </w:r>
    </w:p>
    <w:p>
      <w:pPr>
        <w:pStyle w:val="0"/>
        <w:jc w:val="both"/>
      </w:pPr>
      <w:r>
        <w:rPr>
          <w:sz w:val="24"/>
        </w:rPr>
        <w:t xml:space="preserve">(в ред. </w:t>
      </w:r>
      <w:hyperlink w:history="0" r:id="rId73"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сведений об отнесении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к категории детей-сирот и детей, оставшихся без попечения родителей, и об установлении над ним опеки (попечительства) (при обращении заявителя, относящегося к категории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абзаце втором пункта 1.3 раздела 1</w:t>
        </w:r>
      </w:hyperlink>
      <w:r>
        <w:rPr>
          <w:sz w:val="24"/>
        </w:rPr>
        <w:t xml:space="preserve"> настоящего Порядка);</w:t>
      </w:r>
    </w:p>
    <w:p>
      <w:pPr>
        <w:pStyle w:val="0"/>
        <w:jc w:val="both"/>
      </w:pPr>
      <w:r>
        <w:rPr>
          <w:sz w:val="24"/>
        </w:rPr>
        <w:t xml:space="preserve">(в ред. </w:t>
      </w:r>
      <w:hyperlink w:history="0" r:id="rId74"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сведений о предоставлении погибшему (умершему) либо признанному в установленном порядке безвестно отсутствующим или объявленному умершим участнику специальной военной операции единовременной выплаты, установленной </w:t>
      </w:r>
      <w:hyperlink w:history="0" r:id="rId75"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статьей 5</w:t>
        </w:r>
      </w:hyperlink>
      <w:r>
        <w:rPr>
          <w:sz w:val="24"/>
        </w:rPr>
        <w:t xml:space="preserve"> Закона Астраханской области;</w:t>
      </w:r>
    </w:p>
    <w:p>
      <w:pPr>
        <w:pStyle w:val="0"/>
        <w:jc w:val="both"/>
      </w:pPr>
      <w:r>
        <w:rPr>
          <w:sz w:val="24"/>
        </w:rPr>
        <w:t xml:space="preserve">(в ред. </w:t>
      </w:r>
      <w:hyperlink w:history="0" r:id="rId76"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 сведений о предоставлении заявителю единовременной материальной помощи в соответствии с </w:t>
      </w:r>
      <w:hyperlink w:history="0" r:id="rId77"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2</w:t>
        </w:r>
      </w:hyperlink>
      <w:r>
        <w:rPr>
          <w:sz w:val="24"/>
        </w:rPr>
        <w:t xml:space="preserve">, </w:t>
      </w:r>
      <w:hyperlink w:history="0" r:id="rId7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3 части 1 статьи 31</w:t>
        </w:r>
      </w:hyperlink>
      <w:r>
        <w:rPr>
          <w:sz w:val="24"/>
        </w:rPr>
        <w:t xml:space="preserve"> Закона Астраханской области от 22.12.2016 N 85/2016-ОЗ "О мерах социальной поддержки и социальной помощи отдельным категориям граждан в Астраханской области" (в редакции, действовавшей до 1 июля 2023 года);</w:t>
      </w:r>
    </w:p>
    <w:p>
      <w:pPr>
        <w:pStyle w:val="0"/>
        <w:spacing w:before="240" w:line-rule="auto"/>
        <w:ind w:firstLine="540"/>
        <w:jc w:val="both"/>
      </w:pPr>
      <w:r>
        <w:rPr>
          <w:sz w:val="24"/>
        </w:rPr>
        <w:t xml:space="preserve">- сведений о лишении заявителя родительских прав в отношении участника специальной военной операции, восстановлении его в родительских правах в отношении участника специальной военной операции, об ограничении заявителя в родительских правах в отношении участника специальной военной операции, отмене ограничения заявителя в родительских правах в отношении участника специальной военной операции (при обращении заявителя, являющегося родителем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w:t>
      </w:r>
    </w:p>
    <w:p>
      <w:pPr>
        <w:pStyle w:val="0"/>
        <w:jc w:val="both"/>
      </w:pPr>
      <w:r>
        <w:rPr>
          <w:sz w:val="24"/>
        </w:rPr>
        <w:t xml:space="preserve">(абзац введен </w:t>
      </w:r>
      <w:hyperlink w:history="0" r:id="rId79"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08.10.2024 N 654-П)</w:t>
      </w:r>
    </w:p>
    <w:bookmarkStart w:id="150" w:name="P150"/>
    <w:bookmarkEnd w:id="150"/>
    <w:p>
      <w:pPr>
        <w:pStyle w:val="0"/>
        <w:spacing w:before="240" w:line-rule="auto"/>
        <w:ind w:firstLine="540"/>
        <w:jc w:val="both"/>
      </w:pPr>
      <w:r>
        <w:rPr>
          <w:sz w:val="24"/>
        </w:rPr>
        <w:t xml:space="preserve">- сведений о смерти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пункте 1.3 раздела 1</w:t>
        </w:r>
      </w:hyperlink>
      <w:r>
        <w:rPr>
          <w:sz w:val="24"/>
        </w:rPr>
        <w:t xml:space="preserve"> настоящего Порядка (в случае если государственная регистрация смерти лиц, указанных в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пункте 1.3 раздела 1</w:t>
        </w:r>
      </w:hyperlink>
      <w:r>
        <w:rPr>
          <w:sz w:val="24"/>
        </w:rPr>
        <w:t xml:space="preserve"> настоящего Порядка, произведена на территории Российской Федерации).</w:t>
      </w:r>
    </w:p>
    <w:p>
      <w:pPr>
        <w:pStyle w:val="0"/>
        <w:jc w:val="both"/>
      </w:pPr>
      <w:r>
        <w:rPr>
          <w:sz w:val="24"/>
        </w:rPr>
        <w:t xml:space="preserve">(абзац введен </w:t>
      </w:r>
      <w:hyperlink w:history="0" r:id="rId80"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Постановлением</w:t>
        </w:r>
      </w:hyperlink>
      <w:r>
        <w:rPr>
          <w:sz w:val="24"/>
        </w:rPr>
        <w:t xml:space="preserve"> Правительства Астраханской области от 08.10.2024 N 654-П)</w:t>
      </w:r>
    </w:p>
    <w:p>
      <w:pPr>
        <w:pStyle w:val="0"/>
        <w:spacing w:before="240" w:line-rule="auto"/>
        <w:ind w:firstLine="540"/>
        <w:jc w:val="both"/>
      </w:pPr>
      <w:r>
        <w:rPr>
          <w:sz w:val="24"/>
        </w:rPr>
        <w:t xml:space="preserve">Заявитель вправе представить документы (копии документов), содержащие сведения, которые указаны в </w:t>
      </w:r>
      <w:hyperlink w:history="0" w:anchor="P123" w:tooltip="- сведений, подтверждающих факт гибели (смерти) участника специальной военной операции при исполнении обязанностей;">
        <w:r>
          <w:rPr>
            <w:sz w:val="24"/>
            <w:color w:val="0000ff"/>
          </w:rPr>
          <w:t xml:space="preserve">абзацах третьем</w:t>
        </w:r>
      </w:hyperlink>
      <w:r>
        <w:rPr>
          <w:sz w:val="24"/>
        </w:rPr>
        <w:t xml:space="preserve"> - </w:t>
      </w:r>
      <w:hyperlink w:history="0" w:anchor="P129" w:tooltip="- сведений об обучении детей погибшего (умершего) либо признанного в установленном порядке безвестно отсутствующим или объявленного умершим участника специальной военной операции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на территории Российской Федерации (за исключением частных образовательных организаций) по очной форме обучения (в случае обучения детей погибшего (умершего) либо при...">
        <w:r>
          <w:rPr>
            <w:sz w:val="24"/>
            <w:color w:val="0000ff"/>
          </w:rPr>
          <w:t xml:space="preserve">седьмом</w:t>
        </w:r>
      </w:hyperlink>
      <w:r>
        <w:rPr>
          <w:sz w:val="24"/>
        </w:rPr>
        <w:t xml:space="preserve">, </w:t>
      </w:r>
      <w:hyperlink w:history="0" w:anchor="P133" w:tooltip="сведений о заключении брака с погибшим (умершим) либо признанным в установленном порядке безвестно отсутствующим или объявленным умершим участником специальной военной операции (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состоял в браке, государственная регистрация которого произведена на территории Российской Федерации);">
        <w:r>
          <w:rPr>
            <w:sz w:val="24"/>
            <w:color w:val="0000ff"/>
          </w:rPr>
          <w:t xml:space="preserve">девятом</w:t>
        </w:r>
      </w:hyperlink>
      <w:r>
        <w:rPr>
          <w:sz w:val="24"/>
        </w:rPr>
        <w:t xml:space="preserve"> - </w:t>
      </w:r>
      <w:hyperlink w:history="0" w:anchor="P150" w:tooltip="- сведений о смерти лиц, указанных в пункте 1.3 раздела 1 настоящего Порядка (в случае если государственная регистрация смерти лиц, указанных в пункте 1.3 раздела 1 настоящего Порядка, произведена на территории Российской Федерации).">
        <w:r>
          <w:rPr>
            <w:sz w:val="24"/>
            <w:color w:val="0000ff"/>
          </w:rPr>
          <w:t xml:space="preserve">восемнадцатом</w:t>
        </w:r>
      </w:hyperlink>
      <w:r>
        <w:rPr>
          <w:sz w:val="24"/>
        </w:rPr>
        <w:t xml:space="preserve"> настоящего пункта, по собственной инициативе.</w:t>
      </w:r>
    </w:p>
    <w:p>
      <w:pPr>
        <w:pStyle w:val="0"/>
        <w:jc w:val="both"/>
      </w:pPr>
      <w:r>
        <w:rPr>
          <w:sz w:val="24"/>
        </w:rPr>
        <w:t xml:space="preserve">(в ред. Постановлений Правительства Астраханской области от 13.03.2024 </w:t>
      </w:r>
      <w:hyperlink w:history="0" r:id="rId81"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02.05.2024 </w:t>
      </w:r>
      <w:hyperlink w:history="0" r:id="rId82"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 от 08.10.2024 </w:t>
      </w:r>
      <w:hyperlink w:history="0" r:id="rId83" w:tooltip="Постановление Правительства Астраханской области от 08.10.2024 N 654-П &quot;О внесении изменений в постановление Правительства Астраханской области от 07.07.2023 N 379-П&quot; {КонсультантПлюс}">
        <w:r>
          <w:rPr>
            <w:sz w:val="24"/>
            <w:color w:val="0000ff"/>
          </w:rPr>
          <w:t xml:space="preserve">N 654-П</w:t>
        </w:r>
      </w:hyperlink>
      <w:r>
        <w:rPr>
          <w:sz w:val="24"/>
        </w:rPr>
        <w:t xml:space="preserve">)</w:t>
      </w:r>
    </w:p>
    <w:bookmarkStart w:id="154" w:name="P154"/>
    <w:bookmarkEnd w:id="154"/>
    <w:p>
      <w:pPr>
        <w:pStyle w:val="0"/>
        <w:spacing w:before="240" w:line-rule="auto"/>
        <w:ind w:firstLine="540"/>
        <w:jc w:val="both"/>
      </w:pPr>
      <w:r>
        <w:rPr>
          <w:sz w:val="24"/>
        </w:rPr>
        <w:t xml:space="preserve">2.3. Учреждение в течение 10 рабочих дней со дня регистрации заявления и документов, которые указаны в </w:t>
      </w:r>
      <w:hyperlink w:history="0" w:anchor="P91" w:tooltip="2.1. Для назначения единовременной материальной помощи заявитель или его уполномоченный представитель (далее - представитель) в срок, установленный пунктом 1.6 раздела 1 настоящего Порядка, представляет в учреждение следующие документы:">
        <w:r>
          <w:rPr>
            <w:sz w:val="24"/>
            <w:color w:val="0000ff"/>
          </w:rPr>
          <w:t xml:space="preserve">пункте 2.1</w:t>
        </w:r>
      </w:hyperlink>
      <w:r>
        <w:rPr>
          <w:sz w:val="24"/>
        </w:rPr>
        <w:t xml:space="preserve"> настоящего раздела, принимает решение в форме локального акта учреждения о назначении единовременной материальной помощи либо об отказе в назначении единовременной материальной помощи.</w:t>
      </w:r>
    </w:p>
    <w:p>
      <w:pPr>
        <w:pStyle w:val="0"/>
        <w:spacing w:before="240" w:line-rule="auto"/>
        <w:ind w:firstLine="540"/>
        <w:jc w:val="both"/>
      </w:pPr>
      <w:r>
        <w:rPr>
          <w:sz w:val="24"/>
        </w:rPr>
        <w:t xml:space="preserve">В случае принятия решения о назначении единовременной материальной помощи учреждение в срок, установленный </w:t>
      </w:r>
      <w:hyperlink w:history="0" w:anchor="P154" w:tooltip="2.3. Учреждение в течение 10 рабочих дней со дня регистрации заявления и документов, которые указаны в пункте 2.1 настоящего раздела, принимает решение в форме локального акта учреждения о назначении единовременной материальной помощи либо об отказе в назначении единовременной материальной помощи.">
        <w:r>
          <w:rPr>
            <w:sz w:val="24"/>
            <w:color w:val="0000ff"/>
          </w:rPr>
          <w:t xml:space="preserve">абзацем первым</w:t>
        </w:r>
      </w:hyperlink>
      <w:r>
        <w:rPr>
          <w:sz w:val="24"/>
        </w:rPr>
        <w:t xml:space="preserve"> настоящего пункта, также определяет размер единовременной материальной помощи в соответствии с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пунктом 1.6 раздела 1</w:t>
        </w:r>
      </w:hyperlink>
      <w:r>
        <w:rPr>
          <w:sz w:val="24"/>
        </w:rPr>
        <w:t xml:space="preserve"> настоящего Порядка.</w:t>
      </w:r>
    </w:p>
    <w:p>
      <w:pPr>
        <w:pStyle w:val="0"/>
        <w:jc w:val="both"/>
      </w:pPr>
      <w:r>
        <w:rPr>
          <w:sz w:val="24"/>
        </w:rPr>
        <w:t xml:space="preserve">(в ред. </w:t>
      </w:r>
      <w:hyperlink w:history="0" r:id="rId84"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02.05.2024 N 282-П)</w:t>
      </w:r>
    </w:p>
    <w:bookmarkStart w:id="157" w:name="P157"/>
    <w:bookmarkEnd w:id="157"/>
    <w:p>
      <w:pPr>
        <w:pStyle w:val="0"/>
        <w:spacing w:before="240" w:line-rule="auto"/>
        <w:ind w:firstLine="540"/>
        <w:jc w:val="both"/>
      </w:pPr>
      <w:r>
        <w:rPr>
          <w:sz w:val="24"/>
        </w:rPr>
        <w:t xml:space="preserve">2.4. Решение об отказе в назначении единовременной материальной помощи принимается при наличии следующих оснований:</w:t>
      </w:r>
    </w:p>
    <w:p>
      <w:pPr>
        <w:pStyle w:val="0"/>
        <w:spacing w:before="240" w:line-rule="auto"/>
        <w:ind w:firstLine="540"/>
        <w:jc w:val="both"/>
      </w:pPr>
      <w:r>
        <w:rPr>
          <w:sz w:val="24"/>
        </w:rPr>
        <w:t xml:space="preserve">- отсутствие оснований предоставления единовременной материальной помощи, установленных </w:t>
      </w:r>
      <w:hyperlink w:history="0" w:anchor="P47" w:tooltip="1.1. Настоящие Порядок и условия предоставления единовременной материальной помощи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 (далее - Порядок) разработаны в соответствии со статьей 6 Закона Астраханской области от 26.06.2023 N 45/2023-ОЗ &quot;О мерах социальной поддержки участников специальной военной операции и членов их семей&quot; (далее - Закон Астраханской области) и определяют процедуру на...">
        <w:r>
          <w:rPr>
            <w:sz w:val="24"/>
            <w:color w:val="0000ff"/>
          </w:rPr>
          <w:t xml:space="preserve">пунктом 1.1</w:t>
        </w:r>
      </w:hyperlink>
      <w:r>
        <w:rPr>
          <w:sz w:val="24"/>
        </w:rPr>
        <w:t xml:space="preserve">, </w:t>
      </w:r>
      <w:hyperlink w:history="0" w:anchor="P62" w:tooltip="1.4. Единовременная материальная помощь предоставляется в случае если погибший (умерший) либо признанный в установленном порядке безвестно отсутствующим или объявленный умершим участник специальной военной операции проживал на территории Астраханской области:">
        <w:r>
          <w:rPr>
            <w:sz w:val="24"/>
            <w:color w:val="0000ff"/>
          </w:rPr>
          <w:t xml:space="preserve">1.4 раздела 1</w:t>
        </w:r>
      </w:hyperlink>
      <w:r>
        <w:rPr>
          <w:sz w:val="24"/>
        </w:rPr>
        <w:t xml:space="preserve"> настоящего Порядка;</w:t>
      </w:r>
    </w:p>
    <w:p>
      <w:pPr>
        <w:pStyle w:val="0"/>
        <w:jc w:val="both"/>
      </w:pPr>
      <w:r>
        <w:rPr>
          <w:sz w:val="24"/>
        </w:rPr>
        <w:t xml:space="preserve">(в ред. </w:t>
      </w:r>
      <w:hyperlink w:history="0" r:id="rId85"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02.05.2024 N 282-П)</w:t>
      </w:r>
    </w:p>
    <w:p>
      <w:pPr>
        <w:pStyle w:val="0"/>
        <w:spacing w:before="240" w:line-rule="auto"/>
        <w:ind w:firstLine="540"/>
        <w:jc w:val="both"/>
      </w:pPr>
      <w:r>
        <w:rPr>
          <w:sz w:val="24"/>
        </w:rPr>
        <w:t xml:space="preserve">- отсутствие права на предоставление единовременной материальной помощи в соответствии с </w:t>
      </w:r>
      <w:hyperlink w:history="0" w:anchor="P57" w:tooltip="1.3. Право на получение единовременной материальной помощи имеют супруга (супруг), состоявшая (состоявший) на день гибели (смерти) либо признания в установленном порядке безвестно отсутствующим или объявления умершим участника специальной военной операции в браке с ним, его дети, не достигшие на день гибели (смерти) либо признания в установленном порядке безвестно отсутствующим или объявления умершим участника специальной военной операции возраста 18 лет, родители погибшего (умершего) либо признанного в ...">
        <w:r>
          <w:rPr>
            <w:sz w:val="24"/>
            <w:color w:val="0000ff"/>
          </w:rPr>
          <w:t xml:space="preserve">пунктами 1.3</w:t>
        </w:r>
      </w:hyperlink>
      <w:r>
        <w:rPr>
          <w:sz w:val="24"/>
        </w:rPr>
        <w:t xml:space="preserve">, </w:t>
      </w:r>
      <w:hyperlink w:history="0" w:anchor="P68" w:tooltip="1.5. Единовременная материальная помощь не предоставляется:">
        <w:r>
          <w:rPr>
            <w:sz w:val="24"/>
            <w:color w:val="0000ff"/>
          </w:rPr>
          <w:t xml:space="preserve">1.5 раздела 1</w:t>
        </w:r>
      </w:hyperlink>
      <w:r>
        <w:rPr>
          <w:sz w:val="24"/>
        </w:rPr>
        <w:t xml:space="preserve"> настоящего Порядка;</w:t>
      </w:r>
    </w:p>
    <w:p>
      <w:pPr>
        <w:pStyle w:val="0"/>
        <w:jc w:val="both"/>
      </w:pPr>
      <w:r>
        <w:rPr>
          <w:sz w:val="24"/>
        </w:rPr>
        <w:t xml:space="preserve">(в ред. </w:t>
      </w:r>
      <w:hyperlink w:history="0" r:id="rId86"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02.05.2024 N 282-П)</w:t>
      </w:r>
    </w:p>
    <w:p>
      <w:pPr>
        <w:pStyle w:val="0"/>
        <w:spacing w:before="240" w:line-rule="auto"/>
        <w:ind w:firstLine="540"/>
        <w:jc w:val="both"/>
      </w:pPr>
      <w:r>
        <w:rPr>
          <w:sz w:val="24"/>
        </w:rPr>
        <w:t xml:space="preserve">- по основанию и случаю, в соответствии с которыми обратился заявитель, ему ранее была предоставлена за счет средств бюджета Астраханской области в соответствии с </w:t>
      </w:r>
      <w:hyperlink w:history="0" r:id="rId87"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пунктами 2</w:t>
        </w:r>
      </w:hyperlink>
      <w:r>
        <w:rPr>
          <w:sz w:val="24"/>
        </w:rPr>
        <w:t xml:space="preserve">, </w:t>
      </w:r>
      <w:hyperlink w:history="0" r:id="rId88" w:tooltip="Закон Астраханской области от 22.12.2016 N 85/2016-ОЗ (ред. от 27.12.2024) &quot;О мерах социальной поддержки и социальной помощи отдельным категориям граждан в Астраханской области&quot; (принят Думой Астраханской области 22.12.2016) {КонсультантПлюс}">
        <w:r>
          <w:rPr>
            <w:sz w:val="24"/>
            <w:color w:val="0000ff"/>
          </w:rPr>
          <w:t xml:space="preserve">3 части 1 статьи 31</w:t>
        </w:r>
      </w:hyperlink>
      <w:r>
        <w:rPr>
          <w:sz w:val="24"/>
        </w:rPr>
        <w:t xml:space="preserve"> Закона Астраханской области от 22.12.2016 N 85/2016-ОЗ "О мерах социальной поддержки и социальной помощи отдельным категориям граждан в Астраханской области" (в редакции, действовавшей до 1 июля 2023 года) единовременная материальная помощь;</w:t>
      </w:r>
    </w:p>
    <w:bookmarkStart w:id="163" w:name="P163"/>
    <w:bookmarkEnd w:id="163"/>
    <w:p>
      <w:pPr>
        <w:pStyle w:val="0"/>
        <w:spacing w:before="240" w:line-rule="auto"/>
        <w:ind w:firstLine="540"/>
        <w:jc w:val="both"/>
      </w:pPr>
      <w:r>
        <w:rPr>
          <w:sz w:val="24"/>
        </w:rPr>
        <w:t xml:space="preserve">- представление неполного пакета документов, указанных в </w:t>
      </w:r>
      <w:hyperlink w:history="0" w:anchor="P91" w:tooltip="2.1. Для назначения единовременной материальной помощи заявитель или его уполномоченный представитель (далее - представитель) в срок, установленный пунктом 1.6 раздела 1 настоящего Порядка, представляет в учреждение следующие документы:">
        <w:r>
          <w:rPr>
            <w:sz w:val="24"/>
            <w:color w:val="0000ff"/>
          </w:rPr>
          <w:t xml:space="preserve">пункте 2.1</w:t>
        </w:r>
      </w:hyperlink>
      <w:r>
        <w:rPr>
          <w:sz w:val="24"/>
        </w:rPr>
        <w:t xml:space="preserve"> настоящего раздела;</w:t>
      </w:r>
    </w:p>
    <w:bookmarkStart w:id="164" w:name="P164"/>
    <w:bookmarkEnd w:id="164"/>
    <w:p>
      <w:pPr>
        <w:pStyle w:val="0"/>
        <w:spacing w:before="240" w:line-rule="auto"/>
        <w:ind w:firstLine="540"/>
        <w:jc w:val="both"/>
      </w:pPr>
      <w:r>
        <w:rPr>
          <w:sz w:val="24"/>
        </w:rPr>
        <w:t xml:space="preserve">- наличие в заявлении и (или) документах, указанных в </w:t>
      </w:r>
      <w:hyperlink w:history="0" w:anchor="P91" w:tooltip="2.1. Для назначения единовременной материальной помощи заявитель или его уполномоченный представитель (далее - представитель) в срок, установленный пунктом 1.6 раздела 1 настоящего Порядка, представляет в учреждение следующие документы:">
        <w:r>
          <w:rPr>
            <w:sz w:val="24"/>
            <w:color w:val="0000ff"/>
          </w:rPr>
          <w:t xml:space="preserve">пункте 2.1</w:t>
        </w:r>
      </w:hyperlink>
      <w:r>
        <w:rPr>
          <w:sz w:val="24"/>
        </w:rPr>
        <w:t xml:space="preserve"> настоящего раздела, искаженных сведений или недостоверной информации;</w:t>
      </w:r>
    </w:p>
    <w:p>
      <w:pPr>
        <w:pStyle w:val="0"/>
        <w:spacing w:before="240" w:line-rule="auto"/>
        <w:ind w:firstLine="540"/>
        <w:jc w:val="both"/>
      </w:pPr>
      <w:r>
        <w:rPr>
          <w:sz w:val="24"/>
        </w:rPr>
        <w:t xml:space="preserve">- нарушение срока обращения за назначением единовременной выплаты, установленного </w:t>
      </w:r>
      <w:hyperlink w:history="0" w:anchor="P75" w:tooltip="1.6. Единовременная материальная помощь предоставляется однократно лицам, указанным в абзаце первом пункта 1.3 настоящего раздела, либо лицам, указанным в абзаце втором пункта 1.3 настоящего раздела, либо лицам, указанным в абзаце третьем пункта 1.3 настоящего раздела, обратившимся в течение трех лет со дня гибели (смерти) либо признания в установленном порядке безвестно отсутствующим или объявления умершим участника специальной военной операции, в размере 1000000 рублей в равных долях пропорционально их...">
        <w:r>
          <w:rPr>
            <w:sz w:val="24"/>
            <w:color w:val="0000ff"/>
          </w:rPr>
          <w:t xml:space="preserve">пунктом 1.6 раздела 1</w:t>
        </w:r>
      </w:hyperlink>
      <w:r>
        <w:rPr>
          <w:sz w:val="24"/>
        </w:rPr>
        <w:t xml:space="preserve"> настоящего Порядка;</w:t>
      </w:r>
    </w:p>
    <w:p>
      <w:pPr>
        <w:pStyle w:val="0"/>
        <w:jc w:val="both"/>
      </w:pPr>
      <w:r>
        <w:rPr>
          <w:sz w:val="24"/>
        </w:rPr>
        <w:t xml:space="preserve">(в ред. </w:t>
      </w:r>
      <w:hyperlink w:history="0" r:id="rId89"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02.05.2024 N 282-П)</w:t>
      </w:r>
    </w:p>
    <w:bookmarkStart w:id="167" w:name="P167"/>
    <w:bookmarkEnd w:id="167"/>
    <w:p>
      <w:pPr>
        <w:pStyle w:val="0"/>
        <w:spacing w:before="240" w:line-rule="auto"/>
        <w:ind w:firstLine="540"/>
        <w:jc w:val="both"/>
      </w:pPr>
      <w:r>
        <w:rPr>
          <w:sz w:val="24"/>
        </w:rPr>
        <w:t xml:space="preserve">- смерть заявителя.</w:t>
      </w:r>
    </w:p>
    <w:p>
      <w:pPr>
        <w:pStyle w:val="0"/>
        <w:spacing w:before="240" w:line-rule="auto"/>
        <w:ind w:firstLine="540"/>
        <w:jc w:val="both"/>
      </w:pPr>
      <w:r>
        <w:rPr>
          <w:sz w:val="24"/>
        </w:rPr>
        <w:t xml:space="preserve">В случае устранения оснований для отказа, установленных </w:t>
      </w:r>
      <w:hyperlink w:history="0" w:anchor="P163" w:tooltip="- представление неполного пакета документов, указанных в пункте 2.1 настоящего раздела;">
        <w:r>
          <w:rPr>
            <w:sz w:val="24"/>
            <w:color w:val="0000ff"/>
          </w:rPr>
          <w:t xml:space="preserve">абзацами пятым</w:t>
        </w:r>
      </w:hyperlink>
      <w:r>
        <w:rPr>
          <w:sz w:val="24"/>
        </w:rPr>
        <w:t xml:space="preserve">, </w:t>
      </w:r>
      <w:hyperlink w:history="0" w:anchor="P164" w:tooltip="- наличие в заявлении и (или) документах, указанных в пункте 2.1 настоящего раздела, искаженных сведений или недостоверной информации;">
        <w:r>
          <w:rPr>
            <w:sz w:val="24"/>
            <w:color w:val="0000ff"/>
          </w:rPr>
          <w:t xml:space="preserve">шестым</w:t>
        </w:r>
      </w:hyperlink>
      <w:r>
        <w:rPr>
          <w:sz w:val="24"/>
        </w:rPr>
        <w:t xml:space="preserve"> настоящего пункта, заявитель вправе повторно обратиться в учреждение в порядке, установленном настоящим разделом.</w:t>
      </w:r>
    </w:p>
    <w:p>
      <w:pPr>
        <w:pStyle w:val="0"/>
        <w:spacing w:before="240" w:line-rule="auto"/>
        <w:ind w:firstLine="540"/>
        <w:jc w:val="both"/>
      </w:pPr>
      <w:r>
        <w:rPr>
          <w:sz w:val="24"/>
        </w:rPr>
        <w:t xml:space="preserve">2.5. Учреждение в течение двух рабочих дней со дня принятия решения о назначении единовременной материальной помощи (об отказе в назначении единовременной материальной помощи) направляет заявителю письменное уведомление о принятом решении.</w:t>
      </w:r>
    </w:p>
    <w:p>
      <w:pPr>
        <w:pStyle w:val="0"/>
        <w:spacing w:before="240" w:line-rule="auto"/>
        <w:ind w:firstLine="540"/>
        <w:jc w:val="both"/>
      </w:pPr>
      <w:r>
        <w:rPr>
          <w:sz w:val="24"/>
        </w:rPr>
        <w:t xml:space="preserve">В случае принятия решения об отказе в назначении единовременной материальной помощи в уведомлении указываются основания для отказа, установленные </w:t>
      </w:r>
      <w:hyperlink w:history="0" w:anchor="P157" w:tooltip="2.4. Решение об отказе в назначении единовременной материальной помощи принимается при наличии следующих оснований:">
        <w:r>
          <w:rPr>
            <w:sz w:val="24"/>
            <w:color w:val="0000ff"/>
          </w:rPr>
          <w:t xml:space="preserve">пунктом 2.4</w:t>
        </w:r>
      </w:hyperlink>
      <w:r>
        <w:rPr>
          <w:sz w:val="24"/>
        </w:rPr>
        <w:t xml:space="preserve"> настоящего раздела.</w:t>
      </w:r>
    </w:p>
    <w:p>
      <w:pPr>
        <w:pStyle w:val="0"/>
        <w:spacing w:before="240" w:line-rule="auto"/>
        <w:ind w:firstLine="540"/>
        <w:jc w:val="both"/>
      </w:pPr>
      <w:r>
        <w:rPr>
          <w:sz w:val="24"/>
        </w:rPr>
        <w:t xml:space="preserve">В случае принятия решения об отказе в назначении единовременной материальной помощи по основанию, установленному </w:t>
      </w:r>
      <w:hyperlink w:history="0" w:anchor="P167" w:tooltip="- смерть заявителя.">
        <w:r>
          <w:rPr>
            <w:sz w:val="24"/>
            <w:color w:val="0000ff"/>
          </w:rPr>
          <w:t xml:space="preserve">абзацем восьмым пункта 2.4</w:t>
        </w:r>
      </w:hyperlink>
      <w:r>
        <w:rPr>
          <w:sz w:val="24"/>
        </w:rPr>
        <w:t xml:space="preserve"> настоящего раздела, уведомление не направляется.</w:t>
      </w:r>
    </w:p>
    <w:bookmarkStart w:id="172" w:name="P172"/>
    <w:bookmarkEnd w:id="172"/>
    <w:p>
      <w:pPr>
        <w:pStyle w:val="0"/>
        <w:spacing w:before="240" w:line-rule="auto"/>
        <w:ind w:firstLine="540"/>
        <w:jc w:val="both"/>
      </w:pPr>
      <w:r>
        <w:rPr>
          <w:sz w:val="24"/>
        </w:rPr>
        <w:t xml:space="preserve">2.6. Учреждение в течение двух рабочих дней со дня принятия решения о назначении единовременной материальной помощи направляет в центр сведения о заявителе, являющемся получателем единовременной материальной помощи (далее - получатель единовременной выплаты), и размере единовременной материальной помощи в электронном виде для осуществления последующей выплаты.</w:t>
      </w:r>
    </w:p>
    <w:p>
      <w:pPr>
        <w:pStyle w:val="0"/>
        <w:spacing w:before="240" w:line-rule="auto"/>
        <w:ind w:firstLine="540"/>
        <w:jc w:val="both"/>
      </w:pPr>
      <w:r>
        <w:rPr>
          <w:sz w:val="24"/>
        </w:rPr>
        <w:t xml:space="preserve">2.7. Центр в течение пяти рабочих дней со дня поступления сведений, указанных в </w:t>
      </w:r>
      <w:hyperlink w:history="0" w:anchor="P172" w:tooltip="2.6. Учреждение в течение двух рабочих дней со дня принятия решения о назначении единовременной материальной помощи направляет в центр сведения о заявителе, являющемся получателем единовременной материальной помощи (далее - получатель единовременной выплаты), и размере единовременной материальной помощи в электронном виде для осуществления последующей выплаты.">
        <w:r>
          <w:rPr>
            <w:sz w:val="24"/>
            <w:color w:val="0000ff"/>
          </w:rPr>
          <w:t xml:space="preserve">пункте 2.6</w:t>
        </w:r>
      </w:hyperlink>
      <w:r>
        <w:rPr>
          <w:sz w:val="24"/>
        </w:rPr>
        <w:t xml:space="preserve"> настоящего раздела, производит выплату единовременной материальной помощи получателю единовременной материальной помощи способом, указанным в заявлении.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07.07.2023 N 379-П</w:t>
            <w:br/>
            <w:t>(ред. от 08.10.2024)</w:t>
            <w:br/>
            <w:t>"О порядке и условиях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5955&amp;date=02.04.2025&amp;dst=100010&amp;field=134" TargetMode = "External"/>
	<Relationship Id="rId8" Type="http://schemas.openxmlformats.org/officeDocument/2006/relationships/hyperlink" Target="https://login.consultant.ru/link/?req=doc&amp;base=RLAW322&amp;n=117131&amp;date=02.04.2025&amp;dst=100019&amp;field=134" TargetMode = "External"/>
	<Relationship Id="rId9" Type="http://schemas.openxmlformats.org/officeDocument/2006/relationships/hyperlink" Target="https://login.consultant.ru/link/?req=doc&amp;base=RLAW322&amp;n=118011&amp;date=02.04.2025&amp;dst=100013&amp;field=134" TargetMode = "External"/>
	<Relationship Id="rId10" Type="http://schemas.openxmlformats.org/officeDocument/2006/relationships/hyperlink" Target="https://login.consultant.ru/link/?req=doc&amp;base=RLAW322&amp;n=118952&amp;date=02.04.2025&amp;dst=100049&amp;field=134" TargetMode = "External"/>
	<Relationship Id="rId11" Type="http://schemas.openxmlformats.org/officeDocument/2006/relationships/hyperlink" Target="https://login.consultant.ru/link/?req=doc&amp;base=RLAW322&amp;n=120268&amp;date=02.04.2025&amp;dst=100005&amp;field=134" TargetMode = "External"/>
	<Relationship Id="rId12" Type="http://schemas.openxmlformats.org/officeDocument/2006/relationships/hyperlink" Target="https://login.consultant.ru/link/?req=doc&amp;base=RLAW322&amp;n=121836&amp;date=02.04.2025&amp;dst=100046&amp;field=134" TargetMode = "External"/>
	<Relationship Id="rId13" Type="http://schemas.openxmlformats.org/officeDocument/2006/relationships/hyperlink" Target="https://login.consultant.ru/link/?req=doc&amp;base=RLAW322&amp;n=120268&amp;date=02.04.2025&amp;dst=100006&amp;field=134" TargetMode = "External"/>
	<Relationship Id="rId14" Type="http://schemas.openxmlformats.org/officeDocument/2006/relationships/hyperlink" Target="https://login.consultant.ru/link/?req=doc&amp;base=RLAW322&amp;n=115955&amp;date=02.04.2025&amp;dst=100010&amp;field=134" TargetMode = "External"/>
	<Relationship Id="rId15" Type="http://schemas.openxmlformats.org/officeDocument/2006/relationships/hyperlink" Target="https://login.consultant.ru/link/?req=doc&amp;base=RLAW322&amp;n=118011&amp;date=02.04.2025&amp;dst=100014&amp;field=134" TargetMode = "External"/>
	<Relationship Id="rId16" Type="http://schemas.openxmlformats.org/officeDocument/2006/relationships/hyperlink" Target="https://login.consultant.ru/link/?req=doc&amp;base=RLAW322&amp;n=118952&amp;date=02.04.2025&amp;dst=100049&amp;field=134" TargetMode = "External"/>
	<Relationship Id="rId17" Type="http://schemas.openxmlformats.org/officeDocument/2006/relationships/hyperlink" Target="https://login.consultant.ru/link/?req=doc&amp;base=RLAW322&amp;n=120268&amp;date=02.04.2025&amp;dst=100006&amp;field=134" TargetMode = "External"/>
	<Relationship Id="rId18" Type="http://schemas.openxmlformats.org/officeDocument/2006/relationships/hyperlink" Target="https://login.consultant.ru/link/?req=doc&amp;base=RLAW322&amp;n=121836&amp;date=02.04.2025&amp;dst=100046&amp;field=134" TargetMode = "External"/>
	<Relationship Id="rId19" Type="http://schemas.openxmlformats.org/officeDocument/2006/relationships/hyperlink" Target="https://login.consultant.ru/link/?req=doc&amp;base=RLAW322&amp;n=117131&amp;date=02.04.2025&amp;dst=100022&amp;field=134" TargetMode = "External"/>
	<Relationship Id="rId20" Type="http://schemas.openxmlformats.org/officeDocument/2006/relationships/hyperlink" Target="https://login.consultant.ru/link/?req=doc&amp;base=RLAW322&amp;n=120268&amp;date=02.04.2025&amp;dst=100010&amp;field=134" TargetMode = "External"/>
	<Relationship Id="rId21" Type="http://schemas.openxmlformats.org/officeDocument/2006/relationships/hyperlink" Target="https://login.consultant.ru/link/?req=doc&amp;base=RLAW322&amp;n=121836&amp;date=02.04.2025" TargetMode = "External"/>
	<Relationship Id="rId22" Type="http://schemas.openxmlformats.org/officeDocument/2006/relationships/hyperlink" Target="https://login.consultant.ru/link/?req=doc&amp;base=LAW&amp;n=426999&amp;date=02.04.2025" TargetMode = "External"/>
	<Relationship Id="rId23" Type="http://schemas.openxmlformats.org/officeDocument/2006/relationships/hyperlink" Target="https://login.consultant.ru/link/?req=doc&amp;base=RLAW322&amp;n=120268&amp;date=02.04.2025&amp;dst=100011&amp;field=134" TargetMode = "External"/>
	<Relationship Id="rId24" Type="http://schemas.openxmlformats.org/officeDocument/2006/relationships/hyperlink" Target="https://login.consultant.ru/link/?req=doc&amp;base=RLAW322&amp;n=120268&amp;date=02.04.2025&amp;dst=100011&amp;field=134" TargetMode = "External"/>
	<Relationship Id="rId25" Type="http://schemas.openxmlformats.org/officeDocument/2006/relationships/hyperlink" Target="https://login.consultant.ru/link/?req=doc&amp;base=RLAW322&amp;n=117131&amp;date=02.04.2025&amp;dst=100023&amp;field=134" TargetMode = "External"/>
	<Relationship Id="rId26" Type="http://schemas.openxmlformats.org/officeDocument/2006/relationships/hyperlink" Target="https://login.consultant.ru/link/?req=doc&amp;base=RLAW322&amp;n=120268&amp;date=02.04.2025&amp;dst=100011&amp;field=134" TargetMode = "External"/>
	<Relationship Id="rId27" Type="http://schemas.openxmlformats.org/officeDocument/2006/relationships/hyperlink" Target="https://login.consultant.ru/link/?req=doc&amp;base=RLAW322&amp;n=120268&amp;date=02.04.2025&amp;dst=100012&amp;field=134" TargetMode = "External"/>
	<Relationship Id="rId28" Type="http://schemas.openxmlformats.org/officeDocument/2006/relationships/hyperlink" Target="https://login.consultant.ru/link/?req=doc&amp;base=RLAW322&amp;n=120268&amp;date=02.04.2025&amp;dst=100017&amp;field=134" TargetMode = "External"/>
	<Relationship Id="rId29" Type="http://schemas.openxmlformats.org/officeDocument/2006/relationships/hyperlink" Target="https://login.consultant.ru/link/?req=doc&amp;base=RLAW322&amp;n=118011&amp;date=02.04.2025&amp;dst=100016&amp;field=134" TargetMode = "External"/>
	<Relationship Id="rId30" Type="http://schemas.openxmlformats.org/officeDocument/2006/relationships/hyperlink" Target="https://login.consultant.ru/link/?req=doc&amp;base=RLAW322&amp;n=118011&amp;date=02.04.2025&amp;dst=100021&amp;field=134" TargetMode = "External"/>
	<Relationship Id="rId31" Type="http://schemas.openxmlformats.org/officeDocument/2006/relationships/hyperlink" Target="https://login.consultant.ru/link/?req=doc&amp;base=RLAW322&amp;n=120268&amp;date=02.04.2025&amp;dst=100008&amp;field=134" TargetMode = "External"/>
	<Relationship Id="rId32" Type="http://schemas.openxmlformats.org/officeDocument/2006/relationships/hyperlink" Target="https://login.consultant.ru/link/?req=doc&amp;base=RLAW322&amp;n=120268&amp;date=02.04.2025&amp;dst=100008&amp;field=134" TargetMode = "External"/>
	<Relationship Id="rId33" Type="http://schemas.openxmlformats.org/officeDocument/2006/relationships/hyperlink" Target="https://login.consultant.ru/link/?req=doc&amp;base=RLAW322&amp;n=118011&amp;date=02.04.2025&amp;dst=100021&amp;field=134" TargetMode = "External"/>
	<Relationship Id="rId34" Type="http://schemas.openxmlformats.org/officeDocument/2006/relationships/hyperlink" Target="https://login.consultant.ru/link/?req=doc&amp;base=RLAW322&amp;n=118011&amp;date=02.04.2025&amp;dst=100022&amp;field=134" TargetMode = "External"/>
	<Relationship Id="rId35" Type="http://schemas.openxmlformats.org/officeDocument/2006/relationships/hyperlink" Target="https://login.consultant.ru/link/?req=doc&amp;base=RLAW322&amp;n=120268&amp;date=02.04.2025&amp;dst=100019&amp;field=134" TargetMode = "External"/>
	<Relationship Id="rId36" Type="http://schemas.openxmlformats.org/officeDocument/2006/relationships/hyperlink" Target="https://login.consultant.ru/link/?req=doc&amp;base=RLAW322&amp;n=121836&amp;date=02.04.2025&amp;dst=100030&amp;field=134" TargetMode = "External"/>
	<Relationship Id="rId37" Type="http://schemas.openxmlformats.org/officeDocument/2006/relationships/hyperlink" Target="https://login.consultant.ru/link/?req=doc&amp;base=RLAW322&amp;n=120268&amp;date=02.04.2025&amp;dst=100020&amp;field=134" TargetMode = "External"/>
	<Relationship Id="rId38" Type="http://schemas.openxmlformats.org/officeDocument/2006/relationships/hyperlink" Target="https://login.consultant.ru/link/?req=doc&amp;base=RLAW322&amp;n=120268&amp;date=02.04.2025&amp;dst=100021&amp;field=134" TargetMode = "External"/>
	<Relationship Id="rId39" Type="http://schemas.openxmlformats.org/officeDocument/2006/relationships/hyperlink" Target="https://login.consultant.ru/link/?req=doc&amp;base=RLAW322&amp;n=118011&amp;date=02.04.2025&amp;dst=100021&amp;field=134" TargetMode = "External"/>
	<Relationship Id="rId40" Type="http://schemas.openxmlformats.org/officeDocument/2006/relationships/hyperlink" Target="https://login.consultant.ru/link/?req=doc&amp;base=RLAW322&amp;n=118952&amp;date=02.04.2025&amp;dst=100049&amp;field=134" TargetMode = "External"/>
	<Relationship Id="rId41" Type="http://schemas.openxmlformats.org/officeDocument/2006/relationships/hyperlink" Target="https://login.consultant.ru/link/?req=doc&amp;base=RLAW322&amp;n=118011&amp;date=02.04.2025&amp;dst=100021&amp;field=134" TargetMode = "External"/>
	<Relationship Id="rId42" Type="http://schemas.openxmlformats.org/officeDocument/2006/relationships/hyperlink" Target="https://login.consultant.ru/link/?req=doc&amp;base=RLAW322&amp;n=115955&amp;date=02.04.2025&amp;dst=100010&amp;field=134" TargetMode = "External"/>
	<Relationship Id="rId43" Type="http://schemas.openxmlformats.org/officeDocument/2006/relationships/hyperlink" Target="https://login.consultant.ru/link/?req=doc&amp;base=RLAW322&amp;n=117131&amp;date=02.04.2025&amp;dst=100026&amp;field=134" TargetMode = "External"/>
	<Relationship Id="rId44" Type="http://schemas.openxmlformats.org/officeDocument/2006/relationships/hyperlink" Target="https://login.consultant.ru/link/?req=doc&amp;base=RLAW322&amp;n=118011&amp;date=02.04.2025&amp;dst=100025&amp;field=134" TargetMode = "External"/>
	<Relationship Id="rId45" Type="http://schemas.openxmlformats.org/officeDocument/2006/relationships/hyperlink" Target="https://login.consultant.ru/link/?req=doc&amp;base=RLAW322&amp;n=120268&amp;date=02.04.2025&amp;dst=100008&amp;field=134" TargetMode = "External"/>
	<Relationship Id="rId46" Type="http://schemas.openxmlformats.org/officeDocument/2006/relationships/hyperlink" Target="https://login.consultant.ru/link/?req=doc&amp;base=RLAW322&amp;n=117131&amp;date=02.04.2025&amp;dst=100027&amp;field=134" TargetMode = "External"/>
	<Relationship Id="rId47" Type="http://schemas.openxmlformats.org/officeDocument/2006/relationships/hyperlink" Target="https://login.consultant.ru/link/?req=doc&amp;base=RLAW322&amp;n=120268&amp;date=02.04.2025&amp;dst=100008&amp;field=134" TargetMode = "External"/>
	<Relationship Id="rId48" Type="http://schemas.openxmlformats.org/officeDocument/2006/relationships/hyperlink" Target="https://login.consultant.ru/link/?req=doc&amp;base=RLAW322&amp;n=120268&amp;date=02.04.2025&amp;dst=100008&amp;field=134" TargetMode = "External"/>
	<Relationship Id="rId49" Type="http://schemas.openxmlformats.org/officeDocument/2006/relationships/hyperlink" Target="https://login.consultant.ru/link/?req=doc&amp;base=RLAW322&amp;n=120268&amp;date=02.04.2025&amp;dst=100008&amp;field=134" TargetMode = "External"/>
	<Relationship Id="rId50" Type="http://schemas.openxmlformats.org/officeDocument/2006/relationships/hyperlink" Target="https://login.consultant.ru/link/?req=doc&amp;base=RLAW322&amp;n=120268&amp;date=02.04.2025&amp;dst=100008&amp;field=134" TargetMode = "External"/>
	<Relationship Id="rId51" Type="http://schemas.openxmlformats.org/officeDocument/2006/relationships/hyperlink" Target="https://login.consultant.ru/link/?req=doc&amp;base=RLAW322&amp;n=120268&amp;date=02.04.2025&amp;dst=100008&amp;field=134" TargetMode = "External"/>
	<Relationship Id="rId52" Type="http://schemas.openxmlformats.org/officeDocument/2006/relationships/hyperlink" Target="https://login.consultant.ru/link/?req=doc&amp;base=RLAW322&amp;n=118011&amp;date=02.04.2025&amp;dst=100026&amp;field=134" TargetMode = "External"/>
	<Relationship Id="rId53" Type="http://schemas.openxmlformats.org/officeDocument/2006/relationships/hyperlink" Target="https://login.consultant.ru/link/?req=doc&amp;base=RLAW322&amp;n=120268&amp;date=02.04.2025&amp;dst=100024&amp;field=134" TargetMode = "External"/>
	<Relationship Id="rId54" Type="http://schemas.openxmlformats.org/officeDocument/2006/relationships/hyperlink" Target="https://login.consultant.ru/link/?req=doc&amp;base=RLAW322&amp;n=120268&amp;date=02.04.2025&amp;dst=100025&amp;field=134" TargetMode = "External"/>
	<Relationship Id="rId55" Type="http://schemas.openxmlformats.org/officeDocument/2006/relationships/hyperlink" Target="https://login.consultant.ru/link/?req=doc&amp;base=RLAW322&amp;n=120268&amp;date=02.04.2025&amp;dst=100027&amp;field=134" TargetMode = "External"/>
	<Relationship Id="rId56" Type="http://schemas.openxmlformats.org/officeDocument/2006/relationships/hyperlink" Target="https://login.consultant.ru/link/?req=doc&amp;base=RLAW322&amp;n=120268&amp;date=02.04.2025&amp;dst=100029&amp;field=134" TargetMode = "External"/>
	<Relationship Id="rId57" Type="http://schemas.openxmlformats.org/officeDocument/2006/relationships/hyperlink" Target="https://login.consultant.ru/link/?req=doc&amp;base=RLAW322&amp;n=117131&amp;date=02.04.2025&amp;dst=100028&amp;field=134" TargetMode = "External"/>
	<Relationship Id="rId58" Type="http://schemas.openxmlformats.org/officeDocument/2006/relationships/hyperlink" Target="https://login.consultant.ru/link/?req=doc&amp;base=RLAW322&amp;n=118011&amp;date=02.04.2025&amp;dst=100028&amp;field=134" TargetMode = "External"/>
	<Relationship Id="rId59" Type="http://schemas.openxmlformats.org/officeDocument/2006/relationships/hyperlink" Target="https://login.consultant.ru/link/?req=doc&amp;base=RLAW322&amp;n=120268&amp;date=02.04.2025&amp;dst=100030&amp;field=134" TargetMode = "External"/>
	<Relationship Id="rId60" Type="http://schemas.openxmlformats.org/officeDocument/2006/relationships/hyperlink" Target="https://login.consultant.ru/link/?req=doc&amp;base=RLAW322&amp;n=117131&amp;date=02.04.2025&amp;dst=100029&amp;field=134" TargetMode = "External"/>
	<Relationship Id="rId61" Type="http://schemas.openxmlformats.org/officeDocument/2006/relationships/hyperlink" Target="https://login.consultant.ru/link/?req=doc&amp;base=RLAW322&amp;n=118011&amp;date=02.04.2025&amp;dst=100029&amp;field=134" TargetMode = "External"/>
	<Relationship Id="rId62" Type="http://schemas.openxmlformats.org/officeDocument/2006/relationships/hyperlink" Target="https://login.consultant.ru/link/?req=doc&amp;base=RLAW322&amp;n=120268&amp;date=02.04.2025&amp;dst=100031&amp;field=134" TargetMode = "External"/>
	<Relationship Id="rId63" Type="http://schemas.openxmlformats.org/officeDocument/2006/relationships/hyperlink" Target="https://login.consultant.ru/link/?req=doc&amp;base=RLAW322&amp;n=117131&amp;date=02.04.2025&amp;dst=100031&amp;field=134" TargetMode = "External"/>
	<Relationship Id="rId64" Type="http://schemas.openxmlformats.org/officeDocument/2006/relationships/hyperlink" Target="https://login.consultant.ru/link/?req=doc&amp;base=RLAW322&amp;n=118011&amp;date=02.04.2025&amp;dst=100031&amp;field=134" TargetMode = "External"/>
	<Relationship Id="rId65" Type="http://schemas.openxmlformats.org/officeDocument/2006/relationships/hyperlink" Target="https://login.consultant.ru/link/?req=doc&amp;base=RLAW322&amp;n=120268&amp;date=02.04.2025&amp;dst=100033&amp;field=134" TargetMode = "External"/>
	<Relationship Id="rId66" Type="http://schemas.openxmlformats.org/officeDocument/2006/relationships/hyperlink" Target="https://login.consultant.ru/link/?req=doc&amp;base=RLAW322&amp;n=120268&amp;date=02.04.2025&amp;dst=100008&amp;field=134" TargetMode = "External"/>
	<Relationship Id="rId67" Type="http://schemas.openxmlformats.org/officeDocument/2006/relationships/hyperlink" Target="https://login.consultant.ru/link/?req=doc&amp;base=RLAW322&amp;n=120268&amp;date=02.04.2025&amp;dst=100008&amp;field=134" TargetMode = "External"/>
	<Relationship Id="rId68" Type="http://schemas.openxmlformats.org/officeDocument/2006/relationships/hyperlink" Target="https://login.consultant.ru/link/?req=doc&amp;base=RLAW322&amp;n=120268&amp;date=02.04.2025&amp;dst=100008&amp;field=134" TargetMode = "External"/>
	<Relationship Id="rId69" Type="http://schemas.openxmlformats.org/officeDocument/2006/relationships/hyperlink" Target="https://login.consultant.ru/link/?req=doc&amp;base=RLAW322&amp;n=120268&amp;date=02.04.2025&amp;dst=100008&amp;field=134" TargetMode = "External"/>
	<Relationship Id="rId70" Type="http://schemas.openxmlformats.org/officeDocument/2006/relationships/hyperlink" Target="https://login.consultant.ru/link/?req=doc&amp;base=RLAW322&amp;n=120268&amp;date=02.04.2025&amp;dst=100008&amp;field=134" TargetMode = "External"/>
	<Relationship Id="rId71" Type="http://schemas.openxmlformats.org/officeDocument/2006/relationships/hyperlink" Target="https://login.consultant.ru/link/?req=doc&amp;base=RLAW322&amp;n=120268&amp;date=02.04.2025&amp;dst=100008&amp;field=134" TargetMode = "External"/>
	<Relationship Id="rId72" Type="http://schemas.openxmlformats.org/officeDocument/2006/relationships/hyperlink" Target="https://login.consultant.ru/link/?req=doc&amp;base=RLAW322&amp;n=120268&amp;date=02.04.2025&amp;dst=100008&amp;field=134" TargetMode = "External"/>
	<Relationship Id="rId73" Type="http://schemas.openxmlformats.org/officeDocument/2006/relationships/hyperlink" Target="https://login.consultant.ru/link/?req=doc&amp;base=RLAW322&amp;n=120268&amp;date=02.04.2025&amp;dst=100008&amp;field=134" TargetMode = "External"/>
	<Relationship Id="rId74" Type="http://schemas.openxmlformats.org/officeDocument/2006/relationships/hyperlink" Target="https://login.consultant.ru/link/?req=doc&amp;base=RLAW322&amp;n=120268&amp;date=02.04.2025&amp;dst=100008&amp;field=134" TargetMode = "External"/>
	<Relationship Id="rId75" Type="http://schemas.openxmlformats.org/officeDocument/2006/relationships/hyperlink" Target="https://login.consultant.ru/link/?req=doc&amp;base=RLAW322&amp;n=121836&amp;date=02.04.2025&amp;dst=100030&amp;field=134" TargetMode = "External"/>
	<Relationship Id="rId76" Type="http://schemas.openxmlformats.org/officeDocument/2006/relationships/hyperlink" Target="https://login.consultant.ru/link/?req=doc&amp;base=RLAW322&amp;n=120268&amp;date=02.04.2025&amp;dst=100008&amp;field=134" TargetMode = "External"/>
	<Relationship Id="rId77" Type="http://schemas.openxmlformats.org/officeDocument/2006/relationships/hyperlink" Target="https://login.consultant.ru/link/?req=doc&amp;base=RLAW322&amp;n=122952&amp;date=02.04.2025&amp;dst=100982&amp;field=134" TargetMode = "External"/>
	<Relationship Id="rId78" Type="http://schemas.openxmlformats.org/officeDocument/2006/relationships/hyperlink" Target="https://login.consultant.ru/link/?req=doc&amp;base=RLAW322&amp;n=122952&amp;date=02.04.2025&amp;dst=100983&amp;field=134" TargetMode = "External"/>
	<Relationship Id="rId79" Type="http://schemas.openxmlformats.org/officeDocument/2006/relationships/hyperlink" Target="https://login.consultant.ru/link/?req=doc&amp;base=RLAW322&amp;n=120268&amp;date=02.04.2025&amp;dst=100034&amp;field=134" TargetMode = "External"/>
	<Relationship Id="rId80" Type="http://schemas.openxmlformats.org/officeDocument/2006/relationships/hyperlink" Target="https://login.consultant.ru/link/?req=doc&amp;base=RLAW322&amp;n=120268&amp;date=02.04.2025&amp;dst=100036&amp;field=134" TargetMode = "External"/>
	<Relationship Id="rId81" Type="http://schemas.openxmlformats.org/officeDocument/2006/relationships/hyperlink" Target="https://login.consultant.ru/link/?req=doc&amp;base=RLAW322&amp;n=117131&amp;date=02.04.2025&amp;dst=100032&amp;field=134" TargetMode = "External"/>
	<Relationship Id="rId82" Type="http://schemas.openxmlformats.org/officeDocument/2006/relationships/hyperlink" Target="https://login.consultant.ru/link/?req=doc&amp;base=RLAW322&amp;n=118011&amp;date=02.04.2025&amp;dst=100033&amp;field=134" TargetMode = "External"/>
	<Relationship Id="rId83" Type="http://schemas.openxmlformats.org/officeDocument/2006/relationships/hyperlink" Target="https://login.consultant.ru/link/?req=doc&amp;base=RLAW322&amp;n=120268&amp;date=02.04.2025&amp;dst=100037&amp;field=134" TargetMode = "External"/>
	<Relationship Id="rId84" Type="http://schemas.openxmlformats.org/officeDocument/2006/relationships/hyperlink" Target="https://login.consultant.ru/link/?req=doc&amp;base=RLAW322&amp;n=118011&amp;date=02.04.2025&amp;dst=100034&amp;field=134" TargetMode = "External"/>
	<Relationship Id="rId85" Type="http://schemas.openxmlformats.org/officeDocument/2006/relationships/hyperlink" Target="https://login.consultant.ru/link/?req=doc&amp;base=RLAW322&amp;n=118011&amp;date=02.04.2025&amp;dst=100036&amp;field=134" TargetMode = "External"/>
	<Relationship Id="rId86" Type="http://schemas.openxmlformats.org/officeDocument/2006/relationships/hyperlink" Target="https://login.consultant.ru/link/?req=doc&amp;base=RLAW322&amp;n=118011&amp;date=02.04.2025&amp;dst=100037&amp;field=134" TargetMode = "External"/>
	<Relationship Id="rId87" Type="http://schemas.openxmlformats.org/officeDocument/2006/relationships/hyperlink" Target="https://login.consultant.ru/link/?req=doc&amp;base=RLAW322&amp;n=122952&amp;date=02.04.2025&amp;dst=100982&amp;field=134" TargetMode = "External"/>
	<Relationship Id="rId88" Type="http://schemas.openxmlformats.org/officeDocument/2006/relationships/hyperlink" Target="https://login.consultant.ru/link/?req=doc&amp;base=RLAW322&amp;n=122952&amp;date=02.04.2025&amp;dst=100983&amp;field=134" TargetMode = "External"/>
	<Relationship Id="rId89" Type="http://schemas.openxmlformats.org/officeDocument/2006/relationships/hyperlink" Target="https://login.consultant.ru/link/?req=doc&amp;base=RLAW322&amp;n=118011&amp;date=02.04.2025&amp;dst=100038&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07.07.2023 N 379-П
(ред. от 08.10.2024)
"О порядке и условиях предоставления единовременной материальной помощи членам семей погибших (умерших) либо признанных в установленном порядке безвестно отсутствующими или объявленных умершими участников специальной военной операции"</dc:title>
  <dcterms:created xsi:type="dcterms:W3CDTF">2025-04-02T11:07:58Z</dcterms:created>
</cp:coreProperties>
</file>